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STAROSTA WIELU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ŃSKI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Wielu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ń, dnia  26-10-2020 roku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Znak sprawy: AB.6743.1.4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.2020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INFORMACJA O DOKONANIU ZG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ŁOSZENIA ROB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ÓT BUDOWLANYCH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 podstawie art. 30 a pkt. 1 ustawy z dnia 7 lipca 1994 roku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Prawo budowlane (Dz. U. z 2020 roku poz. 1333 ze zm.) Starosta Wielu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ński informuje, iż: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dniu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22-10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-2020 roku do tutejszego organu wp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łynął wniosek zgłoszenia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budowlanych nie wymagaj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 pozwolenia na budowę, dotyczący "budowy linii kablowej niskiego napięcia wraz ze złaczem kablowym na działkach 230/3, 233, 262 obręb Dąbrowa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gmina Wielu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ń-obszar wiejski: inwestor: PGE Dystrybucja S.A. Oddział 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ź, ul. Tuwima 58, 90-021 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ź, nr rej. organu 22387/2020".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