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>Wieluń, dnia 17-07-2015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sprawy:AB.6743.843.2015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– Prawo budowlane (Dz. U. z 2013 roku poz. 1409 z </w:t>
      </w:r>
      <w:proofErr w:type="spellStart"/>
      <w:r w:rsidRPr="00EA4269">
        <w:rPr>
          <w:sz w:val="22"/>
          <w:szCs w:val="22"/>
        </w:rPr>
        <w:t>późn</w:t>
      </w:r>
      <w:proofErr w:type="spellEnd"/>
      <w:r w:rsidRPr="00EA4269">
        <w:rPr>
          <w:sz w:val="22"/>
          <w:szCs w:val="22"/>
        </w:rPr>
        <w:t>. zm.) Starosta Wieluński informuje, iż:</w:t>
      </w:r>
    </w:p>
    <w:p w:rsidR="00805F35" w:rsidRPr="00805F35" w:rsidRDefault="00EA4269" w:rsidP="00805F35">
      <w:pPr>
        <w:pStyle w:val="Tekstpodstawowywcity"/>
        <w:rPr>
          <w:b w:val="0"/>
          <w:bCs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15-07-2015 roku do tutejszego organu wpłynął wniosek zgłoszenia robót budowlanych nie wymagających pozwolenia na budowę dotyczących „Budowy sieci kanalizacyjnej z przepompownią ścieków i wewnętrzną linią zasilającą </w:t>
      </w:r>
      <w:proofErr w:type="spellStart"/>
      <w:r w:rsidRPr="00805F35">
        <w:rPr>
          <w:b w:val="0"/>
          <w:sz w:val="22"/>
          <w:szCs w:val="22"/>
          <w:lang w:val="pl-PL"/>
        </w:rPr>
        <w:t>eNN</w:t>
      </w:r>
      <w:proofErr w:type="spellEnd"/>
      <w:r w:rsidRPr="00805F35">
        <w:rPr>
          <w:b w:val="0"/>
          <w:sz w:val="22"/>
          <w:szCs w:val="22"/>
          <w:lang w:val="pl-PL"/>
        </w:rPr>
        <w:t xml:space="preserve">, zlokalizowanej na działce o nr geod. 713 obręb Osjaków, gmina Osjaków”, inwestor: Gmina Osjaków, wraz z projektem budowlanym </w:t>
      </w:r>
      <w:r w:rsidR="00805F35" w:rsidRPr="00805F35">
        <w:rPr>
          <w:b w:val="0"/>
          <w:sz w:val="22"/>
          <w:szCs w:val="22"/>
          <w:lang w:val="pl-PL"/>
        </w:rPr>
        <w:t>opracowany</w:t>
      </w:r>
      <w:r w:rsidR="0036073D">
        <w:rPr>
          <w:b w:val="0"/>
          <w:sz w:val="22"/>
          <w:szCs w:val="22"/>
          <w:lang w:val="pl-PL"/>
        </w:rPr>
        <w:t>m</w:t>
      </w:r>
      <w:r w:rsidR="00805F35" w:rsidRPr="00805F35">
        <w:rPr>
          <w:b w:val="0"/>
          <w:sz w:val="22"/>
          <w:szCs w:val="22"/>
          <w:lang w:val="pl-PL"/>
        </w:rPr>
        <w:t xml:space="preserve"> </w:t>
      </w:r>
      <w:r w:rsidRPr="00805F35">
        <w:rPr>
          <w:b w:val="0"/>
          <w:sz w:val="22"/>
          <w:szCs w:val="22"/>
          <w:lang w:val="pl-PL"/>
        </w:rPr>
        <w:t>przez projektantów:</w:t>
      </w:r>
      <w:r w:rsidR="00805F35" w:rsidRPr="00805F35">
        <w:rPr>
          <w:b w:val="0"/>
          <w:bCs w:val="0"/>
          <w:sz w:val="22"/>
          <w:szCs w:val="22"/>
          <w:lang w:val="pl-PL"/>
        </w:rPr>
        <w:t xml:space="preserve"> </w:t>
      </w:r>
    </w:p>
    <w:p w:rsidR="00805F35" w:rsidRDefault="00805F35" w:rsidP="00805F35">
      <w:pPr>
        <w:pStyle w:val="Tekstpodstawowywcity"/>
        <w:numPr>
          <w:ilvl w:val="0"/>
          <w:numId w:val="1"/>
        </w:numPr>
        <w:rPr>
          <w:b w:val="0"/>
          <w:bCs w:val="0"/>
          <w:sz w:val="22"/>
          <w:szCs w:val="22"/>
          <w:lang w:val="pl-PL"/>
        </w:rPr>
      </w:pPr>
      <w:r>
        <w:rPr>
          <w:b w:val="0"/>
          <w:bCs w:val="0"/>
          <w:sz w:val="22"/>
          <w:szCs w:val="22"/>
          <w:lang w:val="pl-PL"/>
        </w:rPr>
        <w:t xml:space="preserve">Pani </w:t>
      </w:r>
      <w:r w:rsidRPr="00805F35">
        <w:rPr>
          <w:b w:val="0"/>
          <w:bCs w:val="0"/>
          <w:sz w:val="22"/>
          <w:szCs w:val="22"/>
          <w:lang w:val="pl-PL"/>
        </w:rPr>
        <w:t xml:space="preserve">Anna Nowakowska, uprawnienia budowlane Nr 192/01, </w:t>
      </w:r>
    </w:p>
    <w:p w:rsidR="00EA4269" w:rsidRPr="00805F35" w:rsidRDefault="00805F35" w:rsidP="00805F35">
      <w:pPr>
        <w:pStyle w:val="Tekstpodstawowywcity"/>
        <w:numPr>
          <w:ilvl w:val="0"/>
          <w:numId w:val="1"/>
        </w:numPr>
        <w:rPr>
          <w:b w:val="0"/>
          <w:bCs w:val="0"/>
          <w:sz w:val="22"/>
          <w:szCs w:val="22"/>
          <w:lang w:val="pl-PL"/>
        </w:rPr>
      </w:pPr>
      <w:r>
        <w:rPr>
          <w:b w:val="0"/>
          <w:bCs w:val="0"/>
          <w:sz w:val="22"/>
          <w:szCs w:val="22"/>
          <w:lang w:val="pl-PL"/>
        </w:rPr>
        <w:t xml:space="preserve">Pan </w:t>
      </w:r>
      <w:r w:rsidRPr="00805F35">
        <w:rPr>
          <w:b w:val="0"/>
          <w:bCs w:val="0"/>
          <w:sz w:val="22"/>
          <w:szCs w:val="22"/>
          <w:lang w:val="pl-PL"/>
        </w:rPr>
        <w:t xml:space="preserve">Piotr </w:t>
      </w:r>
      <w:proofErr w:type="spellStart"/>
      <w:r w:rsidRPr="00805F35">
        <w:rPr>
          <w:b w:val="0"/>
          <w:bCs w:val="0"/>
          <w:sz w:val="22"/>
          <w:szCs w:val="22"/>
          <w:lang w:val="pl-PL"/>
        </w:rPr>
        <w:t>Piktus</w:t>
      </w:r>
      <w:proofErr w:type="spellEnd"/>
      <w:r w:rsidRPr="00805F35">
        <w:rPr>
          <w:b w:val="0"/>
          <w:bCs w:val="0"/>
          <w:sz w:val="22"/>
          <w:szCs w:val="22"/>
          <w:lang w:val="pl-PL"/>
        </w:rPr>
        <w:t>, uprawnienia budowlane Nr LOD/0379/PWOE/05</w:t>
      </w:r>
    </w:p>
    <w:sectPr w:rsidR="00EA4269" w:rsidRPr="00805F35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2939BB"/>
    <w:rsid w:val="0036073D"/>
    <w:rsid w:val="003A2028"/>
    <w:rsid w:val="00805F35"/>
    <w:rsid w:val="008614E0"/>
    <w:rsid w:val="00E448A8"/>
    <w:rsid w:val="00EA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6</cp:revision>
  <cp:lastPrinted>2015-07-17T11:12:00Z</cp:lastPrinted>
  <dcterms:created xsi:type="dcterms:W3CDTF">2015-07-17T10:00:00Z</dcterms:created>
  <dcterms:modified xsi:type="dcterms:W3CDTF">2015-07-17T11:12:00Z</dcterms:modified>
</cp:coreProperties>
</file>