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B8C" w:rsidRDefault="00352B8C" w:rsidP="00352B8C">
      <w:pPr>
        <w:rPr>
          <w:sz w:val="22"/>
          <w:szCs w:val="22"/>
        </w:rPr>
      </w:pPr>
      <w:r>
        <w:rPr>
          <w:sz w:val="22"/>
          <w:szCs w:val="22"/>
        </w:rPr>
        <w:t>STAROSTA WIELUŃSKI</w:t>
      </w:r>
    </w:p>
    <w:p w:rsidR="00EA4269" w:rsidRPr="00EA4269" w:rsidRDefault="00EA4269" w:rsidP="00EA4269">
      <w:pPr>
        <w:jc w:val="right"/>
        <w:rPr>
          <w:sz w:val="22"/>
          <w:szCs w:val="22"/>
        </w:rPr>
      </w:pPr>
      <w:r w:rsidRPr="00EA4269">
        <w:rPr>
          <w:sz w:val="22"/>
          <w:szCs w:val="22"/>
        </w:rPr>
        <w:t xml:space="preserve">Wieluń, dnia </w:t>
      </w:r>
      <w:r w:rsidR="00ED0DFD">
        <w:rPr>
          <w:sz w:val="22"/>
          <w:szCs w:val="22"/>
        </w:rPr>
        <w:t>27</w:t>
      </w:r>
      <w:r w:rsidR="00352B8C">
        <w:rPr>
          <w:sz w:val="22"/>
          <w:szCs w:val="22"/>
        </w:rPr>
        <w:t>-08</w:t>
      </w:r>
      <w:r w:rsidRPr="00EA4269">
        <w:rPr>
          <w:sz w:val="22"/>
          <w:szCs w:val="22"/>
        </w:rPr>
        <w:t>-2015 roku</w:t>
      </w:r>
    </w:p>
    <w:p w:rsidR="003A2028" w:rsidRPr="00EA4269" w:rsidRDefault="003A2028" w:rsidP="00EA4269">
      <w:pPr>
        <w:jc w:val="both"/>
        <w:rPr>
          <w:sz w:val="22"/>
          <w:szCs w:val="22"/>
        </w:rPr>
      </w:pPr>
    </w:p>
    <w:p w:rsidR="00EA4269" w:rsidRPr="00EA4269" w:rsidRDefault="00EA4269" w:rsidP="00EA4269">
      <w:pPr>
        <w:jc w:val="both"/>
        <w:rPr>
          <w:sz w:val="22"/>
          <w:szCs w:val="22"/>
        </w:rPr>
      </w:pPr>
      <w:r w:rsidRPr="00EA4269">
        <w:rPr>
          <w:sz w:val="22"/>
          <w:szCs w:val="22"/>
        </w:rPr>
        <w:t>Znak sprawy:AB.6743.</w:t>
      </w:r>
      <w:r w:rsidR="00ED0DFD">
        <w:rPr>
          <w:sz w:val="22"/>
          <w:szCs w:val="22"/>
        </w:rPr>
        <w:t>101</w:t>
      </w:r>
      <w:r w:rsidR="00E43082">
        <w:rPr>
          <w:sz w:val="22"/>
          <w:szCs w:val="22"/>
        </w:rPr>
        <w:t>2</w:t>
      </w:r>
      <w:r w:rsidRPr="00EA4269">
        <w:rPr>
          <w:sz w:val="22"/>
          <w:szCs w:val="22"/>
        </w:rPr>
        <w:t>.2015</w:t>
      </w:r>
    </w:p>
    <w:p w:rsidR="00EA4269" w:rsidRPr="00EA4269" w:rsidRDefault="00EA4269" w:rsidP="00EA4269">
      <w:pPr>
        <w:jc w:val="both"/>
        <w:rPr>
          <w:sz w:val="22"/>
          <w:szCs w:val="22"/>
        </w:rPr>
      </w:pPr>
    </w:p>
    <w:p w:rsidR="00EA4269" w:rsidRPr="00EA4269" w:rsidRDefault="00EA4269" w:rsidP="00EA4269">
      <w:pPr>
        <w:jc w:val="center"/>
        <w:rPr>
          <w:b/>
          <w:sz w:val="22"/>
          <w:szCs w:val="22"/>
        </w:rPr>
      </w:pPr>
      <w:r w:rsidRPr="00EA4269">
        <w:rPr>
          <w:b/>
          <w:sz w:val="22"/>
          <w:szCs w:val="22"/>
        </w:rPr>
        <w:t>INFORMACJA O DOKONANIU ZGŁOSZENIA ROBÓT BUDOWLANYCH</w:t>
      </w:r>
    </w:p>
    <w:p w:rsidR="00EA4269" w:rsidRPr="00EA4269" w:rsidRDefault="00EA4269" w:rsidP="00EA4269">
      <w:pPr>
        <w:jc w:val="both"/>
        <w:rPr>
          <w:sz w:val="22"/>
          <w:szCs w:val="22"/>
        </w:rPr>
      </w:pPr>
    </w:p>
    <w:p w:rsidR="00EA4269" w:rsidRPr="00EA4269" w:rsidRDefault="00EA4269" w:rsidP="00EA4269">
      <w:pPr>
        <w:jc w:val="both"/>
        <w:rPr>
          <w:sz w:val="22"/>
          <w:szCs w:val="22"/>
        </w:rPr>
      </w:pPr>
      <w:r w:rsidRPr="00EA4269">
        <w:rPr>
          <w:sz w:val="22"/>
          <w:szCs w:val="22"/>
        </w:rPr>
        <w:t>Na podstawie art. 30</w:t>
      </w:r>
      <w:r>
        <w:rPr>
          <w:sz w:val="22"/>
          <w:szCs w:val="22"/>
        </w:rPr>
        <w:t xml:space="preserve"> </w:t>
      </w:r>
      <w:r w:rsidRPr="00EA4269">
        <w:rPr>
          <w:sz w:val="22"/>
          <w:szCs w:val="22"/>
        </w:rPr>
        <w:t>a pkt. 1</w:t>
      </w:r>
      <w:r w:rsidR="008614E0">
        <w:rPr>
          <w:sz w:val="22"/>
          <w:szCs w:val="22"/>
        </w:rPr>
        <w:t xml:space="preserve"> </w:t>
      </w:r>
      <w:r w:rsidRPr="00EA4269">
        <w:rPr>
          <w:sz w:val="22"/>
          <w:szCs w:val="22"/>
        </w:rPr>
        <w:t xml:space="preserve">ustawy z dnia 7 lipca 1994 roku – Prawo budowlane (Dz. U. z 2013 roku poz. 1409 z </w:t>
      </w:r>
      <w:proofErr w:type="spellStart"/>
      <w:r w:rsidRPr="00EA4269">
        <w:rPr>
          <w:sz w:val="22"/>
          <w:szCs w:val="22"/>
        </w:rPr>
        <w:t>późn</w:t>
      </w:r>
      <w:proofErr w:type="spellEnd"/>
      <w:r w:rsidRPr="00EA4269">
        <w:rPr>
          <w:sz w:val="22"/>
          <w:szCs w:val="22"/>
        </w:rPr>
        <w:t>. zm.) Starosta Wieluński informuje, iż:</w:t>
      </w:r>
    </w:p>
    <w:p w:rsidR="00EA4269" w:rsidRPr="00805F35" w:rsidRDefault="00EA4269" w:rsidP="00352B8C">
      <w:pPr>
        <w:pStyle w:val="Tekstpodstawowywcity"/>
        <w:rPr>
          <w:b w:val="0"/>
          <w:bCs w:val="0"/>
          <w:sz w:val="22"/>
          <w:szCs w:val="22"/>
          <w:lang w:val="pl-PL"/>
        </w:rPr>
      </w:pPr>
      <w:r w:rsidRPr="00805F35">
        <w:rPr>
          <w:b w:val="0"/>
          <w:sz w:val="22"/>
          <w:szCs w:val="22"/>
          <w:lang w:val="pl-PL"/>
        </w:rPr>
        <w:t xml:space="preserve">W dniu </w:t>
      </w:r>
      <w:r w:rsidR="00ED0DFD">
        <w:rPr>
          <w:b w:val="0"/>
          <w:sz w:val="22"/>
          <w:szCs w:val="22"/>
          <w:lang w:val="pl-PL"/>
        </w:rPr>
        <w:t>25-08</w:t>
      </w:r>
      <w:r w:rsidRPr="00805F35">
        <w:rPr>
          <w:b w:val="0"/>
          <w:sz w:val="22"/>
          <w:szCs w:val="22"/>
          <w:lang w:val="pl-PL"/>
        </w:rPr>
        <w:t xml:space="preserve">-2015 roku do tutejszego organu wpłynął wniosek zgłoszenia robót budowlanych nie wymagających pozwolenia na budowę dotyczących „Budowy </w:t>
      </w:r>
      <w:r w:rsidR="00ED0DFD">
        <w:rPr>
          <w:b w:val="0"/>
          <w:sz w:val="22"/>
          <w:szCs w:val="22"/>
          <w:lang w:val="pl-PL"/>
        </w:rPr>
        <w:t xml:space="preserve">elektroenergetycznej </w:t>
      </w:r>
      <w:r w:rsidR="00352B8C">
        <w:rPr>
          <w:b w:val="0"/>
          <w:sz w:val="22"/>
          <w:szCs w:val="22"/>
          <w:lang w:val="pl-PL"/>
        </w:rPr>
        <w:t xml:space="preserve">linii kablowej </w:t>
      </w:r>
      <w:proofErr w:type="spellStart"/>
      <w:r w:rsidR="00E43082">
        <w:rPr>
          <w:b w:val="0"/>
          <w:sz w:val="22"/>
          <w:szCs w:val="22"/>
          <w:lang w:val="pl-PL"/>
        </w:rPr>
        <w:t>nN</w:t>
      </w:r>
      <w:proofErr w:type="spellEnd"/>
      <w:r w:rsidR="00352B8C">
        <w:rPr>
          <w:b w:val="0"/>
          <w:sz w:val="22"/>
          <w:szCs w:val="22"/>
          <w:lang w:val="pl-PL"/>
        </w:rPr>
        <w:t xml:space="preserve"> wraz ze złączem kablowym</w:t>
      </w:r>
      <w:r w:rsidR="00ED0DFD">
        <w:rPr>
          <w:b w:val="0"/>
          <w:sz w:val="22"/>
          <w:szCs w:val="22"/>
          <w:lang w:val="pl-PL"/>
        </w:rPr>
        <w:t xml:space="preserve"> </w:t>
      </w:r>
      <w:proofErr w:type="spellStart"/>
      <w:r w:rsidR="00E43082">
        <w:rPr>
          <w:b w:val="0"/>
          <w:sz w:val="22"/>
          <w:szCs w:val="22"/>
          <w:lang w:val="pl-PL"/>
        </w:rPr>
        <w:t>nN</w:t>
      </w:r>
      <w:proofErr w:type="spellEnd"/>
      <w:r w:rsidR="00ED0DFD">
        <w:rPr>
          <w:b w:val="0"/>
          <w:sz w:val="22"/>
          <w:szCs w:val="22"/>
          <w:lang w:val="pl-PL"/>
        </w:rPr>
        <w:t>”</w:t>
      </w:r>
      <w:r w:rsidR="00352B8C">
        <w:rPr>
          <w:b w:val="0"/>
          <w:sz w:val="22"/>
          <w:szCs w:val="22"/>
          <w:lang w:val="pl-PL"/>
        </w:rPr>
        <w:t xml:space="preserve">, </w:t>
      </w:r>
      <w:r w:rsidRPr="00805F35">
        <w:rPr>
          <w:b w:val="0"/>
          <w:sz w:val="22"/>
          <w:szCs w:val="22"/>
          <w:lang w:val="pl-PL"/>
        </w:rPr>
        <w:t>zlokalizowanej na dział</w:t>
      </w:r>
      <w:r w:rsidR="00DD5312">
        <w:rPr>
          <w:b w:val="0"/>
          <w:sz w:val="22"/>
          <w:szCs w:val="22"/>
          <w:lang w:val="pl-PL"/>
        </w:rPr>
        <w:t>kach</w:t>
      </w:r>
      <w:r w:rsidRPr="00805F35">
        <w:rPr>
          <w:b w:val="0"/>
          <w:sz w:val="22"/>
          <w:szCs w:val="22"/>
          <w:lang w:val="pl-PL"/>
        </w:rPr>
        <w:t xml:space="preserve"> o nr geod. </w:t>
      </w:r>
      <w:r w:rsidR="00E43082">
        <w:rPr>
          <w:b w:val="0"/>
          <w:sz w:val="22"/>
          <w:szCs w:val="22"/>
          <w:lang w:val="pl-PL"/>
        </w:rPr>
        <w:t>85/1, 85/2</w:t>
      </w:r>
      <w:r w:rsidRPr="00805F35">
        <w:rPr>
          <w:b w:val="0"/>
          <w:sz w:val="22"/>
          <w:szCs w:val="22"/>
          <w:lang w:val="pl-PL"/>
        </w:rPr>
        <w:t xml:space="preserve"> obręb </w:t>
      </w:r>
      <w:r w:rsidR="00E43082">
        <w:rPr>
          <w:b w:val="0"/>
          <w:sz w:val="22"/>
          <w:szCs w:val="22"/>
          <w:lang w:val="pl-PL"/>
        </w:rPr>
        <w:t>Felinów</w:t>
      </w:r>
      <w:r w:rsidRPr="00805F35">
        <w:rPr>
          <w:b w:val="0"/>
          <w:sz w:val="22"/>
          <w:szCs w:val="22"/>
          <w:lang w:val="pl-PL"/>
        </w:rPr>
        <w:t>, gmina Osjaków</w:t>
      </w:r>
      <w:r w:rsidR="00ED0DFD">
        <w:rPr>
          <w:b w:val="0"/>
          <w:sz w:val="22"/>
          <w:szCs w:val="22"/>
          <w:lang w:val="pl-PL"/>
        </w:rPr>
        <w:t>,</w:t>
      </w:r>
      <w:r w:rsidR="00352B8C">
        <w:rPr>
          <w:b w:val="0"/>
          <w:sz w:val="22"/>
          <w:szCs w:val="22"/>
          <w:lang w:val="pl-PL"/>
        </w:rPr>
        <w:t xml:space="preserve"> </w:t>
      </w:r>
      <w:r w:rsidRPr="00805F35">
        <w:rPr>
          <w:b w:val="0"/>
          <w:sz w:val="22"/>
          <w:szCs w:val="22"/>
          <w:lang w:val="pl-PL"/>
        </w:rPr>
        <w:t xml:space="preserve">inwestor: </w:t>
      </w:r>
      <w:r w:rsidR="00352B8C">
        <w:rPr>
          <w:b w:val="0"/>
          <w:sz w:val="22"/>
          <w:szCs w:val="22"/>
          <w:lang w:val="pl-PL"/>
        </w:rPr>
        <w:t xml:space="preserve">PGE Dystrybucja S.A. Oddział Łódź – Teren, </w:t>
      </w:r>
      <w:r w:rsidRPr="00805F35">
        <w:rPr>
          <w:b w:val="0"/>
          <w:sz w:val="22"/>
          <w:szCs w:val="22"/>
          <w:lang w:val="pl-PL"/>
        </w:rPr>
        <w:t>wraz z projektem budowlanym</w:t>
      </w:r>
      <w:r w:rsidR="00352B8C">
        <w:rPr>
          <w:b w:val="0"/>
          <w:sz w:val="22"/>
          <w:szCs w:val="22"/>
          <w:lang w:val="pl-PL"/>
        </w:rPr>
        <w:t>.</w:t>
      </w:r>
      <w:r w:rsidRPr="00805F35">
        <w:rPr>
          <w:b w:val="0"/>
          <w:sz w:val="22"/>
          <w:szCs w:val="22"/>
          <w:lang w:val="pl-PL"/>
        </w:rPr>
        <w:t xml:space="preserve"> </w:t>
      </w:r>
    </w:p>
    <w:sectPr w:rsidR="00EA4269" w:rsidRPr="00805F35" w:rsidSect="003A20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84D28"/>
    <w:multiLevelType w:val="singleLevel"/>
    <w:tmpl w:val="0000000C"/>
    <w:lvl w:ilvl="0">
      <w:start w:val="20"/>
      <w:numFmt w:val="bullet"/>
      <w:lvlText w:val="-"/>
      <w:lvlJc w:val="left"/>
      <w:pPr>
        <w:ind w:left="360" w:hanging="360"/>
      </w:pPr>
      <w:rPr>
        <w:rFonts w:ascii="OpenSymbol" w:hAnsi="OpenSymbol" w:cs="Times New Roman" w:hint="default"/>
        <w:b w:val="0"/>
        <w:sz w:val="22"/>
        <w:szCs w:val="22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A4269"/>
    <w:rsid w:val="002939BB"/>
    <w:rsid w:val="00352B8C"/>
    <w:rsid w:val="0036073D"/>
    <w:rsid w:val="003A2028"/>
    <w:rsid w:val="006149D4"/>
    <w:rsid w:val="00805F35"/>
    <w:rsid w:val="008614E0"/>
    <w:rsid w:val="00D25B72"/>
    <w:rsid w:val="00DD5312"/>
    <w:rsid w:val="00E43082"/>
    <w:rsid w:val="00E448A8"/>
    <w:rsid w:val="00EA4269"/>
    <w:rsid w:val="00ED0DFD"/>
    <w:rsid w:val="00F37005"/>
    <w:rsid w:val="00FF7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Courier New"/>
        <w:szCs w:val="16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202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805F35"/>
    <w:pPr>
      <w:widowControl w:val="0"/>
      <w:autoSpaceDE w:val="0"/>
      <w:autoSpaceDN w:val="0"/>
      <w:spacing w:after="0" w:line="240" w:lineRule="auto"/>
      <w:jc w:val="both"/>
    </w:pPr>
    <w:rPr>
      <w:rFonts w:eastAsia="Times New Roman" w:cs="Arial"/>
      <w:b/>
      <w:bCs/>
      <w:szCs w:val="20"/>
      <w:lang w:val="en-US"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05F35"/>
    <w:rPr>
      <w:rFonts w:eastAsia="Times New Roman" w:cs="Arial"/>
      <w:b/>
      <w:bCs/>
      <w:szCs w:val="20"/>
      <w:lang w:val="en-US"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95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AB61</dc:creator>
  <cp:keywords/>
  <dc:description/>
  <cp:lastModifiedBy>AB61</cp:lastModifiedBy>
  <cp:revision>10</cp:revision>
  <cp:lastPrinted>2015-07-17T11:12:00Z</cp:lastPrinted>
  <dcterms:created xsi:type="dcterms:W3CDTF">2015-07-17T10:00:00Z</dcterms:created>
  <dcterms:modified xsi:type="dcterms:W3CDTF">2015-08-27T07:12:00Z</dcterms:modified>
</cp:coreProperties>
</file>