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D53C9A">
        <w:rPr>
          <w:sz w:val="22"/>
          <w:szCs w:val="22"/>
        </w:rPr>
        <w:t>03-06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D53C9A">
        <w:rPr>
          <w:sz w:val="22"/>
          <w:szCs w:val="22"/>
        </w:rPr>
        <w:t>486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ustawy z dnia 7 lipca 1994 roku – Prawo budowlane (Dz. U. z 201</w:t>
      </w:r>
      <w:r w:rsidR="00C23F57">
        <w:rPr>
          <w:sz w:val="22"/>
          <w:szCs w:val="22"/>
        </w:rPr>
        <w:t>6</w:t>
      </w:r>
      <w:r w:rsidRPr="00EA4269">
        <w:rPr>
          <w:sz w:val="22"/>
          <w:szCs w:val="22"/>
        </w:rPr>
        <w:t xml:space="preserve"> roku poz. </w:t>
      </w:r>
      <w:r w:rsidR="00C23F57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D53C9A">
        <w:rPr>
          <w:b w:val="0"/>
          <w:sz w:val="22"/>
          <w:szCs w:val="22"/>
          <w:lang w:val="pl-PL"/>
        </w:rPr>
        <w:t>01-06</w:t>
      </w:r>
      <w:r w:rsidR="00916453">
        <w:rPr>
          <w:b w:val="0"/>
          <w:sz w:val="22"/>
          <w:szCs w:val="22"/>
          <w:lang w:val="pl-PL"/>
        </w:rPr>
        <w:t>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D53C9A">
        <w:rPr>
          <w:b w:val="0"/>
          <w:sz w:val="22"/>
          <w:szCs w:val="22"/>
          <w:lang w:val="pl-PL"/>
        </w:rPr>
        <w:t xml:space="preserve">na istniejącej linii kablowej </w:t>
      </w:r>
      <w:r w:rsidR="00916453">
        <w:rPr>
          <w:b w:val="0"/>
          <w:sz w:val="22"/>
          <w:szCs w:val="22"/>
          <w:lang w:val="pl-PL"/>
        </w:rPr>
        <w:t xml:space="preserve">niskiego napięcia </w:t>
      </w:r>
      <w:r w:rsidR="00D53C9A">
        <w:rPr>
          <w:b w:val="0"/>
          <w:sz w:val="22"/>
          <w:szCs w:val="22"/>
          <w:lang w:val="pl-PL"/>
        </w:rPr>
        <w:t xml:space="preserve">złącza kablowego dla potrzeb zasilania budynków mieszkalnych zlokalizowanych na działkach o nr geod. 224/13, 224/14 w Kadłubie, gmina Wieluń, </w:t>
      </w:r>
      <w:r w:rsidR="00F02693">
        <w:rPr>
          <w:b w:val="0"/>
          <w:sz w:val="22"/>
          <w:szCs w:val="22"/>
          <w:lang w:val="pl-PL"/>
        </w:rPr>
        <w:t>adres inwestycji: działki o nr geod. 224/13, 224/14 obręb Kadłub, gmina Wieluń, oraz na działkach o nr geod. 930, 944 obręb Gaszyn, gmina Wieluń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916453">
        <w:rPr>
          <w:b w:val="0"/>
          <w:sz w:val="22"/>
          <w:szCs w:val="22"/>
          <w:lang w:val="pl-PL"/>
        </w:rPr>
        <w:t>PGE Dystrybucja S.A. Oddział Łódź-Teren</w:t>
      </w:r>
      <w:r w:rsidR="002D2B2E">
        <w:rPr>
          <w:b w:val="0"/>
          <w:sz w:val="22"/>
          <w:szCs w:val="22"/>
          <w:lang w:val="pl-PL"/>
        </w:rPr>
        <w:t xml:space="preserve">,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F02693">
        <w:rPr>
          <w:b w:val="0"/>
          <w:sz w:val="22"/>
          <w:szCs w:val="22"/>
          <w:lang w:val="pl-PL"/>
        </w:rPr>
        <w:t>9381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36073D"/>
    <w:rsid w:val="003A2028"/>
    <w:rsid w:val="004238AE"/>
    <w:rsid w:val="00805F35"/>
    <w:rsid w:val="008614E0"/>
    <w:rsid w:val="008A583D"/>
    <w:rsid w:val="008D52DB"/>
    <w:rsid w:val="00916453"/>
    <w:rsid w:val="00AE61F1"/>
    <w:rsid w:val="00C23F57"/>
    <w:rsid w:val="00D53C9A"/>
    <w:rsid w:val="00DA5F34"/>
    <w:rsid w:val="00E448A8"/>
    <w:rsid w:val="00EA1F8A"/>
    <w:rsid w:val="00EA4269"/>
    <w:rsid w:val="00F02693"/>
    <w:rsid w:val="00F3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14</cp:revision>
  <cp:lastPrinted>2015-07-17T11:12:00Z</cp:lastPrinted>
  <dcterms:created xsi:type="dcterms:W3CDTF">2015-07-17T10:00:00Z</dcterms:created>
  <dcterms:modified xsi:type="dcterms:W3CDTF">2016-06-03T11:26:00Z</dcterms:modified>
</cp:coreProperties>
</file>