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067A60">
        <w:rPr>
          <w:b w:val="0"/>
          <w:sz w:val="22"/>
          <w:szCs w:val="22"/>
        </w:rPr>
        <w:t>92</w:t>
      </w:r>
      <w:r w:rsidR="007B20D9">
        <w:rPr>
          <w:b w:val="0"/>
          <w:sz w:val="22"/>
          <w:szCs w:val="22"/>
        </w:rPr>
        <w:t>8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067A60">
        <w:rPr>
          <w:b w:val="0"/>
          <w:sz w:val="22"/>
          <w:szCs w:val="22"/>
        </w:rPr>
        <w:t xml:space="preserve">          Wieluń, dn. 2016-11-07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7B20D9" w:rsidRPr="007B20D9" w:rsidRDefault="009F3E48" w:rsidP="007B20D9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B20D9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7B20D9">
        <w:rPr>
          <w:rFonts w:ascii="Arial" w:hAnsi="Arial" w:cs="Arial"/>
          <w:sz w:val="22"/>
          <w:szCs w:val="22"/>
        </w:rPr>
        <w:t>6</w:t>
      </w:r>
      <w:r w:rsidRPr="007B20D9">
        <w:rPr>
          <w:rFonts w:ascii="Arial" w:hAnsi="Arial" w:cs="Arial"/>
          <w:sz w:val="22"/>
          <w:szCs w:val="22"/>
        </w:rPr>
        <w:t xml:space="preserve"> roku, poz. </w:t>
      </w:r>
      <w:r w:rsidR="00E434FA" w:rsidRPr="007B20D9">
        <w:rPr>
          <w:rFonts w:ascii="Arial" w:hAnsi="Arial" w:cs="Arial"/>
          <w:sz w:val="22"/>
          <w:szCs w:val="22"/>
        </w:rPr>
        <w:t>290</w:t>
      </w:r>
      <w:r w:rsidRPr="007B20D9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7B20D9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7B20D9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7B20D9" w:rsidRPr="007B20D9">
        <w:rPr>
          <w:rFonts w:ascii="Arial" w:hAnsi="Arial" w:cs="Arial"/>
          <w:sz w:val="22"/>
          <w:szCs w:val="22"/>
        </w:rPr>
        <w:t xml:space="preserve">„Budowy linii kablowej niskiego napięcia zakończonej złączem kablowym ZK4+ZP2 do budynku mieszkalnego, zlokalizowanego na działkach o nr geod. </w:t>
      </w:r>
      <w:r w:rsidR="007B20D9">
        <w:rPr>
          <w:rFonts w:ascii="Arial" w:hAnsi="Arial" w:cs="Arial"/>
          <w:sz w:val="22"/>
          <w:szCs w:val="22"/>
        </w:rPr>
        <w:t>80/17</w:t>
      </w:r>
      <w:r w:rsidR="007B20D9" w:rsidRPr="007B20D9">
        <w:rPr>
          <w:rFonts w:ascii="Arial" w:hAnsi="Arial" w:cs="Arial"/>
          <w:sz w:val="22"/>
          <w:szCs w:val="22"/>
        </w:rPr>
        <w:t>, 80/18 obręb Osjaków, gmina Osjaków, inwestor: PGE Dystrybucja S.A. Oddział Łódź-Teren, ul. Tuwima 58, 90-021 Łódź, numer rejestru organu 17539/2016.</w:t>
      </w:r>
    </w:p>
    <w:p w:rsidR="00067A60" w:rsidRPr="00067A60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Nadmieniam, iż w dniu 04-11-2016 roku </w:t>
      </w:r>
      <w:r w:rsidR="007B20D9">
        <w:rPr>
          <w:rFonts w:ascii="Arial" w:hAnsi="Arial" w:cs="Arial"/>
          <w:sz w:val="22"/>
          <w:szCs w:val="22"/>
        </w:rPr>
        <w:t xml:space="preserve">(numer rejestru organu 19373/2016) </w:t>
      </w:r>
      <w:r>
        <w:rPr>
          <w:rFonts w:ascii="Arial" w:hAnsi="Arial" w:cs="Arial"/>
          <w:sz w:val="22"/>
          <w:szCs w:val="22"/>
        </w:rPr>
        <w:t xml:space="preserve">do tutejszego organu wpłynęło pismo pełnomocnika inwestora Pana Tadeusza </w:t>
      </w:r>
      <w:proofErr w:type="spellStart"/>
      <w:r>
        <w:rPr>
          <w:rFonts w:ascii="Arial" w:hAnsi="Arial" w:cs="Arial"/>
          <w:sz w:val="22"/>
          <w:szCs w:val="22"/>
        </w:rPr>
        <w:t>Kitala</w:t>
      </w:r>
      <w:proofErr w:type="spellEnd"/>
      <w:r>
        <w:rPr>
          <w:rFonts w:ascii="Arial" w:hAnsi="Arial" w:cs="Arial"/>
          <w:sz w:val="22"/>
          <w:szCs w:val="22"/>
        </w:rPr>
        <w:t xml:space="preserve">, w którym wskazał, iż </w:t>
      </w:r>
      <w:r w:rsidR="00673AAE">
        <w:rPr>
          <w:rFonts w:ascii="Arial" w:hAnsi="Arial" w:cs="Arial"/>
          <w:sz w:val="22"/>
          <w:szCs w:val="22"/>
        </w:rPr>
        <w:t>„</w:t>
      </w:r>
      <w:r w:rsidR="002035C5">
        <w:rPr>
          <w:rFonts w:ascii="Arial" w:hAnsi="Arial" w:cs="Arial"/>
          <w:sz w:val="22"/>
          <w:szCs w:val="22"/>
        </w:rPr>
        <w:t>projektowana linia</w:t>
      </w:r>
      <w:r>
        <w:rPr>
          <w:rFonts w:ascii="Arial" w:hAnsi="Arial" w:cs="Arial"/>
          <w:sz w:val="22"/>
          <w:szCs w:val="22"/>
        </w:rPr>
        <w:t xml:space="preserve"> kablow</w:t>
      </w:r>
      <w:r w:rsidR="002035C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B31CD2">
        <w:rPr>
          <w:rFonts w:ascii="Arial" w:hAnsi="Arial" w:cs="Arial"/>
          <w:sz w:val="22"/>
          <w:szCs w:val="22"/>
        </w:rPr>
        <w:t>przebiega przez</w:t>
      </w:r>
      <w:r>
        <w:rPr>
          <w:rFonts w:ascii="Arial" w:hAnsi="Arial" w:cs="Arial"/>
          <w:sz w:val="22"/>
          <w:szCs w:val="22"/>
        </w:rPr>
        <w:t xml:space="preserve"> działki o nr geod. 80/17, 80/1</w:t>
      </w:r>
      <w:r w:rsidR="007B20D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obręb Osjaków, gmina Osjaków</w:t>
      </w:r>
      <w:r w:rsidR="00673AA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67A60"/>
    <w:rsid w:val="002035C5"/>
    <w:rsid w:val="002774C2"/>
    <w:rsid w:val="003A2028"/>
    <w:rsid w:val="00603603"/>
    <w:rsid w:val="00673AAE"/>
    <w:rsid w:val="00760344"/>
    <w:rsid w:val="007B20D9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E15485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15</cp:revision>
  <cp:lastPrinted>2016-09-07T08:57:00Z</cp:lastPrinted>
  <dcterms:created xsi:type="dcterms:W3CDTF">2015-08-17T06:16:00Z</dcterms:created>
  <dcterms:modified xsi:type="dcterms:W3CDTF">2016-11-07T11:49:00Z</dcterms:modified>
</cp:coreProperties>
</file>