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31-12-2018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.2018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 późn. zm.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-12-2018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 dotyczących „Rozbudowa sieci wodociągowej PE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Ø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110 mm oraz sieci kanalizacji sanitarnej PVC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Ø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200mm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zlokalizowanej na działkach nr geod. 240, 16, 80 obręb Ruda, gmina Wieluń, inwestor: Gmina Wieluń, Plac Kazimierza Wielkiego 1, 98-300 Wieluń, numer rejestru organu 26500/2018.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