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22-05-2019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304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21-05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dotyczących "budowy linii kablowej niskiego napięcia wraz ze złączami kablowymi dla potrzeb zasilania budynków mieszkalnych dwulokalowych, zlokalizowanej na działkach o nr geod. 841/8, 841/9, 841/6, 841/1 obręb Dąbrowa, gmina  Wieluń", inwestor: PGE Dystrybucja S.A. Oddział Łódź, numer rejestru organu 11151/2019.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