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09-08-2019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464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t. j.)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08-0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n.n. dla przyłączenia budynków mieszkalnych  na działkach o nr geod. 357/16, 357/8, 357/25 z budową złączy kablowo-pomiarowych na tych działkach wraz z wymianą rodzielnicy nn na istniejącej działce o nr geod. 357/13 słupowej stacji transormatorowej, zlokalizowanej na działkach o nr geod. 357/13, 357/6, 357/16, 357/8, 357/25 obręb Gaszyn, gmina Wieluń, inwestor: PGE Dystrybucja Oddział Łódź, ul. Tuwima 58, 90-021 Łódź, numer rej. organu 17347/2019.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