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04-08-2020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30-07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"budowy linii kablowej niskiego napięcia 0,4 kV", zlokalizowanej na działkach o nr geod. 706, 748/1, 748/6 obręb Tur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gmina Wieluń-obszar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16401/2020".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