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35" w:rsidRPr="00F701B0" w:rsidRDefault="00240E35" w:rsidP="00240E35">
      <w:pPr>
        <w:tabs>
          <w:tab w:val="left" w:pos="1767"/>
        </w:tabs>
        <w:spacing w:line="360" w:lineRule="auto"/>
        <w:rPr>
          <w:rFonts w:asciiTheme="minorHAnsi" w:hAnsiTheme="minorHAnsi"/>
          <w:i/>
        </w:rPr>
      </w:pPr>
    </w:p>
    <w:p w:rsidR="00240E35" w:rsidRPr="00F701B0" w:rsidRDefault="00780FF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>ON. 2110.4</w:t>
      </w:r>
      <w:r w:rsidR="00240E35" w:rsidRPr="00F701B0">
        <w:rPr>
          <w:rFonts w:asciiTheme="minorHAnsi" w:eastAsia="Lucida Sans Unicode" w:hAnsiTheme="minorHAnsi"/>
          <w:lang w:eastAsia="en-US"/>
        </w:rPr>
        <w:t xml:space="preserve">.2020                                                                       </w:t>
      </w:r>
      <w:r w:rsidR="001E5B82" w:rsidRPr="00F701B0">
        <w:rPr>
          <w:rFonts w:asciiTheme="minorHAnsi" w:eastAsia="Lucida Sans Unicode" w:hAnsiTheme="minorHAnsi"/>
          <w:lang w:eastAsia="en-US"/>
        </w:rPr>
        <w:t xml:space="preserve">   </w:t>
      </w:r>
      <w:r w:rsidR="00F701B0" w:rsidRPr="00F701B0">
        <w:rPr>
          <w:rFonts w:asciiTheme="minorHAnsi" w:eastAsia="Lucida Sans Unicode" w:hAnsiTheme="minorHAnsi"/>
          <w:lang w:eastAsia="en-US"/>
        </w:rPr>
        <w:t xml:space="preserve">   </w:t>
      </w:r>
      <w:r w:rsidR="00F701B0">
        <w:rPr>
          <w:rFonts w:asciiTheme="minorHAnsi" w:eastAsia="Lucida Sans Unicode" w:hAnsiTheme="minorHAnsi"/>
          <w:lang w:eastAsia="en-US"/>
        </w:rPr>
        <w:t xml:space="preserve">               </w:t>
      </w:r>
      <w:r>
        <w:rPr>
          <w:rFonts w:asciiTheme="minorHAnsi" w:eastAsia="Lucida Sans Unicode" w:hAnsiTheme="minorHAnsi"/>
          <w:lang w:eastAsia="en-US"/>
        </w:rPr>
        <w:t xml:space="preserve">       Wieluń. 02.10</w:t>
      </w:r>
      <w:r w:rsidR="00004378">
        <w:rPr>
          <w:rFonts w:asciiTheme="minorHAnsi" w:eastAsia="Lucida Sans Unicode" w:hAnsiTheme="minorHAnsi"/>
          <w:lang w:eastAsia="en-US"/>
        </w:rPr>
        <w:t>.</w:t>
      </w:r>
      <w:r w:rsidR="00240E35" w:rsidRPr="00F701B0">
        <w:rPr>
          <w:rFonts w:asciiTheme="minorHAnsi" w:eastAsia="Lucida Sans Unicode" w:hAnsiTheme="minorHAnsi"/>
          <w:lang w:eastAsia="en-US"/>
        </w:rPr>
        <w:t xml:space="preserve">2020 r.                       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STAROSTA WIELUŃSKI 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OGŁASZA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OTWARTY I KONKURENCYJNY 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NABÓR NA WOLNE STANOWISKO  URZĘDNICZE </w:t>
      </w: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                                             w Starostwie Powiatowym w Wieluniu                                            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Plac Kazimierza Wielkiego 2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b/>
          <w:bCs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Wolne stanowisko urzędnicze: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-142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- </w:t>
      </w:r>
      <w:r w:rsidR="001E5B82" w:rsidRPr="00F701B0">
        <w:rPr>
          <w:rFonts w:asciiTheme="minorHAnsi" w:eastAsia="Lucida Sans Unicode" w:hAnsiTheme="minorHAnsi"/>
          <w:lang w:eastAsia="en-US"/>
        </w:rPr>
        <w:t>młodszy</w:t>
      </w:r>
      <w:r w:rsidRPr="00F701B0">
        <w:rPr>
          <w:rFonts w:asciiTheme="minorHAnsi" w:eastAsia="Lucida Sans Unicode" w:hAnsiTheme="minorHAnsi"/>
          <w:lang w:eastAsia="en-US"/>
        </w:rPr>
        <w:t xml:space="preserve"> referent w Wydziale  Komunikacji, Transportu i Dróg w Starostwie Powiatowym </w:t>
      </w:r>
      <w:r w:rsidR="001E5B82" w:rsidRPr="00F701B0">
        <w:rPr>
          <w:rFonts w:asciiTheme="minorHAnsi" w:eastAsia="Lucida Sans Unicode" w:hAnsiTheme="minorHAnsi"/>
          <w:lang w:eastAsia="en-US"/>
        </w:rPr>
        <w:t xml:space="preserve">                              </w:t>
      </w:r>
      <w:r w:rsidRPr="00F701B0">
        <w:rPr>
          <w:rFonts w:asciiTheme="minorHAnsi" w:eastAsia="Lucida Sans Unicode" w:hAnsiTheme="minorHAnsi"/>
          <w:lang w:eastAsia="en-US"/>
        </w:rPr>
        <w:t xml:space="preserve">w Wieluniu.                        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>Zakres zadań wykonywanych na stanowisku</w:t>
      </w:r>
      <w:r w:rsidRPr="00F701B0">
        <w:rPr>
          <w:rFonts w:asciiTheme="minorHAnsi" w:eastAsia="Lucida Sans Unicode" w:hAnsiTheme="minorHAnsi"/>
          <w:lang w:eastAsia="en-US"/>
        </w:rPr>
        <w:t>: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praw jazdy,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profili kandydatom na kierowców, zgodnie z ustawą o kierujących pojazdami,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Prowadzenie archiwum akt kierowców,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Przekazywanie akt kierowców na żądanie innego urzędu, w związku ze zmianą miejsca zamieszkania,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Żądanie nadesłania akt kierowców od właściwego miejscowo urzędu,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Dokonywanie wymiany praw jazdy w związku ze zmianą adresu, a także ważności orzeczenia lekarskiego,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Przygotowanie dokumentów postanowień o wszczęciu postępowania administracyjnego w sprawie cofnięcia uprawnień do kierowania pojazdami,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decyzji o cofnięciu i przywróceniu uprawnień,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postanowień o umorzeniu postępowań związanych z wydawaniem praw jazdy,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Sporządzanie zawiadomień o wykonaniu środka karnego,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Wprowadzanie do systemu komputerowego informacji dotyczących zakazów prowadzenia pojazdów mechanicznych, cofnięć uprawnień do kierowania pojazdami,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Wykonywanie orzeczeń zakazu kierowania pojazdami,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lastRenderedPageBreak/>
        <w:t>Prowadzenie ewidencji kierowców pozbawionych uprawnień do kierowania pojazdami, wpisywanie danych do systemu CEP,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Przygotowanie decyzji o cofnięciu uprawnień w razie utraty przez kierowcę warunków zdrowia fizycznego lub psychicznego bądź kwalifikacji fachowych do kierowania pojazdami,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decyzji o skierowaniu na badania lekarskie i psychologiczne, w związku                  z wypadkami drogowymi,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Wypisywanie skierowań na egzamin dla kierowców, którzy naruszyli przepisy ruchu drogowego przekraczając liczbę 20 i 24 pkt a także kierowców którzy mieli zatrzymane prawa jazdy na okres dłuższy niż rok,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Prowadzenie postępowań z wniosku organów policji w sprawach zatrzymania praw jazdy za przekroczenie dopuszczalnej prędkości w obszarze zabudowanym o więcej niż 50 km/h,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Prowadzenie postępowań administracyjnych w związku z wnioskami miejskich                               i Gminnych Ośrodków Pomocy Społecznej wynikających z ustawy o pomocy osobom uprawnionym do alimentów,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Wydawanie zezwoleń dla kierowców pojazdów uprzywilejowanych,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Prowadzenie ewidencji ośrodków szkolenia kierowców, wykonywanie kontroli,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Prowadzenie archiwum akt kierowców,</w:t>
      </w:r>
    </w:p>
    <w:p w:rsidR="00240E35" w:rsidRPr="00F701B0" w:rsidRDefault="00240E35" w:rsidP="00240E35">
      <w:pPr>
        <w:pStyle w:val="Akapitzlist"/>
        <w:numPr>
          <w:ilvl w:val="0"/>
          <w:numId w:val="11"/>
        </w:numPr>
        <w:spacing w:after="200" w:line="360" w:lineRule="auto"/>
        <w:ind w:left="714" w:hanging="357"/>
        <w:jc w:val="both"/>
        <w:rPr>
          <w:rFonts w:asciiTheme="minorHAnsi" w:hAnsiTheme="minorHAnsi" w:cs="Arial"/>
        </w:rPr>
      </w:pPr>
      <w:r w:rsidRPr="00F701B0">
        <w:rPr>
          <w:rFonts w:asciiTheme="minorHAnsi" w:hAnsiTheme="minorHAnsi" w:cs="Arial"/>
        </w:rPr>
        <w:t>Przygotowywanie corocznego sprawozdania z zadań wykonywanych przez referat praw jazdy.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    Wymagania niezbędne:</w:t>
      </w:r>
    </w:p>
    <w:p w:rsidR="00240E35" w:rsidRPr="00F701B0" w:rsidRDefault="00240E35" w:rsidP="00240E35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Wykształcenie: wyższe</w:t>
      </w:r>
      <w:r w:rsidR="006162B1" w:rsidRPr="00F701B0">
        <w:rPr>
          <w:rFonts w:asciiTheme="minorHAnsi" w:eastAsia="Lucida Sans Unicode" w:hAnsiTheme="minorHAnsi"/>
          <w:lang w:eastAsia="en-US"/>
        </w:rPr>
        <w:t>.</w:t>
      </w:r>
    </w:p>
    <w:p w:rsidR="00240E35" w:rsidRPr="00F701B0" w:rsidRDefault="002E1D3A" w:rsidP="00240E35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 </w:t>
      </w:r>
      <w:r w:rsidR="00240E35" w:rsidRPr="00F701B0">
        <w:rPr>
          <w:rFonts w:asciiTheme="minorHAnsi" w:eastAsia="Lucida Sans Unicode" w:hAnsiTheme="minorHAnsi"/>
          <w:lang w:eastAsia="en-US"/>
        </w:rPr>
        <w:t>Obywatelstwo polskie.</w:t>
      </w:r>
    </w:p>
    <w:p w:rsidR="00240E35" w:rsidRPr="00F701B0" w:rsidRDefault="00240E35" w:rsidP="00240E35">
      <w:pPr>
        <w:widowControl w:val="0"/>
        <w:numPr>
          <w:ilvl w:val="1"/>
          <w:numId w:val="1"/>
        </w:numPr>
        <w:suppressAutoHyphens/>
        <w:spacing w:line="360" w:lineRule="auto"/>
        <w:rPr>
          <w:rFonts w:asciiTheme="minorHAnsi" w:hAnsiTheme="minorHAnsi"/>
        </w:rPr>
      </w:pPr>
      <w:r w:rsidRPr="00F701B0">
        <w:rPr>
          <w:rFonts w:asciiTheme="minorHAnsi" w:hAnsiTheme="minorHAnsi"/>
        </w:rPr>
        <w:t>Pełna zdolność do czynności prawnych oraz korzystanie w pełni z praw publicznych.</w:t>
      </w:r>
    </w:p>
    <w:p w:rsidR="00240E35" w:rsidRPr="00F701B0" w:rsidRDefault="00240E35" w:rsidP="00240E35">
      <w:pPr>
        <w:widowControl w:val="0"/>
        <w:numPr>
          <w:ilvl w:val="1"/>
          <w:numId w:val="1"/>
        </w:numPr>
        <w:suppressAutoHyphens/>
        <w:spacing w:line="360" w:lineRule="auto"/>
        <w:rPr>
          <w:rFonts w:asciiTheme="minorHAnsi" w:hAnsiTheme="minorHAnsi"/>
        </w:rPr>
      </w:pPr>
      <w:r w:rsidRPr="00F701B0">
        <w:rPr>
          <w:rFonts w:asciiTheme="minorHAnsi" w:hAnsiTheme="minorHAnsi"/>
        </w:rPr>
        <w:t>Niekaralność prawomocnym wyrokiem sądu za  umyślne przestępstwo ścigane                               z oskarżenia publicznego lub umyślne przestępstwo skarbowe.</w:t>
      </w:r>
    </w:p>
    <w:p w:rsidR="00240E35" w:rsidRPr="00F701B0" w:rsidRDefault="00240E35" w:rsidP="00240E35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Nieposzlakowana opinia.</w:t>
      </w:r>
    </w:p>
    <w:p w:rsidR="00240E35" w:rsidRPr="00F701B0" w:rsidRDefault="00240E35" w:rsidP="00240E35">
      <w:pPr>
        <w:widowControl w:val="0"/>
        <w:numPr>
          <w:ilvl w:val="1"/>
          <w:numId w:val="1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Stan zdrowia pozwalający na zatrudnienie na stanowisku urzędniczym. </w:t>
      </w:r>
    </w:p>
    <w:p w:rsidR="00240E35" w:rsidRDefault="00240E35" w:rsidP="00240E35">
      <w:pPr>
        <w:widowControl w:val="0"/>
        <w:suppressAutoHyphens/>
        <w:spacing w:line="360" w:lineRule="auto"/>
        <w:ind w:left="643"/>
        <w:rPr>
          <w:rFonts w:asciiTheme="minorHAnsi" w:eastAsia="Lucida Sans Unicode" w:hAnsiTheme="minorHAnsi"/>
          <w:lang w:eastAsia="en-US"/>
        </w:rPr>
      </w:pPr>
    </w:p>
    <w:p w:rsidR="003F74EC" w:rsidRPr="00F701B0" w:rsidRDefault="003F74EC" w:rsidP="00240E35">
      <w:pPr>
        <w:widowControl w:val="0"/>
        <w:suppressAutoHyphens/>
        <w:spacing w:line="360" w:lineRule="auto"/>
        <w:ind w:left="643"/>
        <w:rPr>
          <w:rFonts w:asciiTheme="minorHAnsi" w:eastAsia="Lucida Sans Unicode" w:hAnsiTheme="minorHAnsi"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/>
          <w:b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lastRenderedPageBreak/>
        <w:t>Wymagania dodatkowe:</w:t>
      </w:r>
    </w:p>
    <w:p w:rsidR="00240E35" w:rsidRPr="00F701B0" w:rsidRDefault="00240E35" w:rsidP="00240E35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Doświadczenie w pracy w administracji publicznej. </w:t>
      </w:r>
    </w:p>
    <w:p w:rsidR="00240E35" w:rsidRPr="00F701B0" w:rsidRDefault="00240E35" w:rsidP="00240E35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Rzetelność, odpowiedzialność.</w:t>
      </w:r>
    </w:p>
    <w:p w:rsidR="00240E35" w:rsidRPr="00F701B0" w:rsidRDefault="00240E35" w:rsidP="00240E35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Systematyczność, dokładność, </w:t>
      </w:r>
    </w:p>
    <w:p w:rsidR="00240E35" w:rsidRPr="00F701B0" w:rsidRDefault="00240E35" w:rsidP="00240E35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Umiejętność pracy w zespole. </w:t>
      </w:r>
    </w:p>
    <w:p w:rsidR="003F74EC" w:rsidRDefault="00240E35" w:rsidP="003F74EC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Dobra znajomość obsługi komputera oraz programów: Word, Excel. 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Znajomość </w:t>
      </w:r>
      <w:r>
        <w:rPr>
          <w:rFonts w:asciiTheme="minorHAnsi" w:eastAsia="Lucida Sans Unicode" w:hAnsiTheme="minorHAnsi" w:cs="Arial"/>
          <w:bCs/>
          <w:lang w:eastAsia="en-US"/>
        </w:rPr>
        <w:t>u</w:t>
      </w:r>
      <w:r w:rsidR="00240E35" w:rsidRPr="003F74EC">
        <w:rPr>
          <w:rFonts w:asciiTheme="minorHAnsi" w:eastAsia="Lucida Sans Unicode" w:hAnsiTheme="minorHAnsi" w:cs="Arial"/>
          <w:bCs/>
          <w:lang w:eastAsia="en-US"/>
        </w:rPr>
        <w:t xml:space="preserve">stawy o </w:t>
      </w:r>
      <w:bookmarkStart w:id="0" w:name="_GoBack"/>
      <w:bookmarkEnd w:id="0"/>
      <w:r w:rsidR="00240E35" w:rsidRPr="003F74EC">
        <w:rPr>
          <w:rFonts w:asciiTheme="minorHAnsi" w:eastAsia="Lucida Sans Unicode" w:hAnsiTheme="minorHAnsi" w:cs="Arial"/>
          <w:bCs/>
          <w:lang w:eastAsia="en-US"/>
        </w:rPr>
        <w:t>samorządzie powiatowym.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 xml:space="preserve"> Znajomość u</w:t>
      </w:r>
      <w:r w:rsidR="00240E35" w:rsidRPr="00A65B66">
        <w:rPr>
          <w:rFonts w:asciiTheme="minorHAnsi" w:eastAsia="Lucida Sans Unicode" w:hAnsiTheme="minorHAnsi" w:cs="Arial"/>
          <w:bCs/>
          <w:lang w:eastAsia="en-US"/>
        </w:rPr>
        <w:t>stawy o pracownikach samorządowych.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>Znajomość u</w:t>
      </w:r>
      <w:r w:rsidR="00240E35" w:rsidRPr="00A65B66">
        <w:rPr>
          <w:rFonts w:asciiTheme="minorHAnsi" w:hAnsiTheme="minorHAnsi" w:cs="Arial"/>
        </w:rPr>
        <w:t>stawy  prawo o ruchu drogowym, wraz z rozporządzeniami wykonawczymi do ustawy.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 xml:space="preserve">Znajomość ustawy </w:t>
      </w:r>
      <w:r w:rsidR="00240E35" w:rsidRPr="00A65B66">
        <w:rPr>
          <w:rFonts w:asciiTheme="minorHAnsi" w:hAnsiTheme="minorHAnsi" w:cs="Arial"/>
        </w:rPr>
        <w:t>o kierujących pojazdami wraz z rozporządzeniami wykonawczymi do ustawy.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>Znajomość u</w:t>
      </w:r>
      <w:r w:rsidR="00240E35" w:rsidRPr="00A65B66">
        <w:rPr>
          <w:rFonts w:asciiTheme="minorHAnsi" w:hAnsiTheme="minorHAnsi" w:cs="Arial"/>
        </w:rPr>
        <w:t xml:space="preserve">stawy  o transporcie drogowym. 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>Znajomość u</w:t>
      </w:r>
      <w:r w:rsidR="00183514">
        <w:rPr>
          <w:rFonts w:asciiTheme="minorHAnsi" w:hAnsiTheme="minorHAnsi" w:cs="Arial"/>
        </w:rPr>
        <w:t>stawy  k</w:t>
      </w:r>
      <w:r w:rsidR="00240E35" w:rsidRPr="00A65B66">
        <w:rPr>
          <w:rFonts w:asciiTheme="minorHAnsi" w:hAnsiTheme="minorHAnsi" w:cs="Arial"/>
        </w:rPr>
        <w:t>odeks karny.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>Znajomość u</w:t>
      </w:r>
      <w:r w:rsidR="00183514">
        <w:rPr>
          <w:rFonts w:asciiTheme="minorHAnsi" w:hAnsiTheme="minorHAnsi" w:cs="Arial"/>
        </w:rPr>
        <w:t>stawy k</w:t>
      </w:r>
      <w:r w:rsidR="00240E35" w:rsidRPr="00A65B66">
        <w:rPr>
          <w:rFonts w:asciiTheme="minorHAnsi" w:hAnsiTheme="minorHAnsi" w:cs="Arial"/>
        </w:rPr>
        <w:t>odeks wykroczeń.</w:t>
      </w:r>
    </w:p>
    <w:p w:rsidR="00A65B66" w:rsidRPr="003E73DA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hAnsiTheme="minorHAnsi" w:cs="Arial"/>
        </w:rPr>
        <w:t>Znajomość u</w:t>
      </w:r>
      <w:r w:rsidR="00183514">
        <w:rPr>
          <w:rFonts w:asciiTheme="minorHAnsi" w:hAnsiTheme="minorHAnsi" w:cs="Arial"/>
        </w:rPr>
        <w:t>stawy  p</w:t>
      </w:r>
      <w:r w:rsidR="00240E35" w:rsidRPr="00A65B66">
        <w:rPr>
          <w:rFonts w:asciiTheme="minorHAnsi" w:hAnsiTheme="minorHAnsi" w:cs="Arial"/>
        </w:rPr>
        <w:t>rawo przedsiębiorców.</w:t>
      </w:r>
    </w:p>
    <w:p w:rsidR="003E73DA" w:rsidRDefault="00E973B1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>
        <w:rPr>
          <w:rFonts w:asciiTheme="minorHAnsi" w:hAnsiTheme="minorHAnsi" w:cs="Arial"/>
        </w:rPr>
        <w:t>Znajomość ustawy o pomocy osobom uprawnionym do alimentów.</w:t>
      </w:r>
    </w:p>
    <w:p w:rsidR="00A65B66" w:rsidRDefault="003F74EC" w:rsidP="00A65B66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>Znajomość s</w:t>
      </w:r>
      <w:r w:rsidR="00240E35" w:rsidRPr="00A65B66">
        <w:rPr>
          <w:rFonts w:asciiTheme="minorHAnsi" w:eastAsia="Lucida Sans Unicode" w:hAnsiTheme="minorHAnsi" w:cs="Arial"/>
          <w:bCs/>
          <w:lang w:eastAsia="en-US"/>
        </w:rPr>
        <w:t>tatut</w:t>
      </w:r>
      <w:r w:rsidRPr="00A65B66">
        <w:rPr>
          <w:rFonts w:asciiTheme="minorHAnsi" w:eastAsia="Lucida Sans Unicode" w:hAnsiTheme="minorHAnsi" w:cs="Arial"/>
          <w:bCs/>
          <w:lang w:eastAsia="en-US"/>
        </w:rPr>
        <w:t>u</w:t>
      </w:r>
      <w:r w:rsidR="00240E35" w:rsidRPr="00A65B66">
        <w:rPr>
          <w:rFonts w:asciiTheme="minorHAnsi" w:eastAsia="Lucida Sans Unicode" w:hAnsiTheme="minorHAnsi" w:cs="Arial"/>
          <w:bCs/>
          <w:lang w:eastAsia="en-US"/>
        </w:rPr>
        <w:t xml:space="preserve"> powiatu wieluńskiego. </w:t>
      </w:r>
    </w:p>
    <w:p w:rsidR="00240E35" w:rsidRPr="00A65B66" w:rsidRDefault="003F74EC" w:rsidP="00240E35">
      <w:pPr>
        <w:widowControl w:val="0"/>
        <w:numPr>
          <w:ilvl w:val="0"/>
          <w:numId w:val="7"/>
        </w:numPr>
        <w:suppressAutoHyphens/>
        <w:spacing w:line="360" w:lineRule="auto"/>
        <w:contextualSpacing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 w:cs="Arial"/>
          <w:bCs/>
          <w:lang w:eastAsia="en-US"/>
        </w:rPr>
        <w:t>Znajomość r</w:t>
      </w:r>
      <w:r w:rsidR="00240E35" w:rsidRPr="00A65B66">
        <w:rPr>
          <w:rFonts w:asciiTheme="minorHAnsi" w:eastAsia="Lucida Sans Unicode" w:hAnsiTheme="minorHAnsi" w:cs="Arial"/>
          <w:bCs/>
          <w:lang w:eastAsia="en-US"/>
        </w:rPr>
        <w:t>egulamin</w:t>
      </w:r>
      <w:r w:rsidRPr="00A65B66">
        <w:rPr>
          <w:rFonts w:asciiTheme="minorHAnsi" w:eastAsia="Lucida Sans Unicode" w:hAnsiTheme="minorHAnsi" w:cs="Arial"/>
          <w:bCs/>
          <w:lang w:eastAsia="en-US"/>
        </w:rPr>
        <w:t>u organizacyjnego</w:t>
      </w:r>
      <w:r w:rsidR="00240E35" w:rsidRPr="00A65B66">
        <w:rPr>
          <w:rFonts w:asciiTheme="minorHAnsi" w:eastAsia="Lucida Sans Unicode" w:hAnsiTheme="minorHAnsi" w:cs="Arial"/>
          <w:bCs/>
          <w:lang w:eastAsia="en-US"/>
        </w:rPr>
        <w:t xml:space="preserve"> starostwa powiatowego w Wieluniu.</w:t>
      </w: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>Informacja o warunkach pracy:</w:t>
      </w:r>
    </w:p>
    <w:p w:rsidR="00A65B66" w:rsidRPr="001912B1" w:rsidRDefault="003F74EC" w:rsidP="001912B1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 Praca umysłowa, </w:t>
      </w:r>
      <w:proofErr w:type="spellStart"/>
      <w:r>
        <w:rPr>
          <w:rFonts w:asciiTheme="minorHAnsi" w:eastAsia="Lucida Sans Unicode" w:hAnsiTheme="minorHAnsi"/>
          <w:lang w:eastAsia="en-US"/>
        </w:rPr>
        <w:t>administracyjno</w:t>
      </w:r>
      <w:proofErr w:type="spellEnd"/>
      <w:r>
        <w:rPr>
          <w:rFonts w:asciiTheme="minorHAnsi" w:eastAsia="Lucida Sans Unicode" w:hAnsiTheme="minorHAnsi"/>
          <w:lang w:eastAsia="en-US"/>
        </w:rPr>
        <w:t xml:space="preserve"> – biurowa,</w:t>
      </w:r>
      <w:r w:rsidRPr="001912B1">
        <w:rPr>
          <w:rFonts w:asciiTheme="minorHAnsi" w:eastAsia="Lucida Sans Unicode" w:hAnsiTheme="minorHAnsi"/>
          <w:lang w:eastAsia="en-US"/>
        </w:rPr>
        <w:t xml:space="preserve"> praca z petentem. </w:t>
      </w:r>
    </w:p>
    <w:p w:rsidR="00A65B66" w:rsidRDefault="00240E35" w:rsidP="00A65B66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 xml:space="preserve">Stałe godziny pracy, </w:t>
      </w:r>
      <w:r w:rsidR="003F74EC" w:rsidRPr="00A65B66">
        <w:rPr>
          <w:rFonts w:asciiTheme="minorHAnsi" w:eastAsia="Lucida Sans Unicode" w:hAnsiTheme="minorHAnsi"/>
          <w:lang w:eastAsia="en-US"/>
        </w:rPr>
        <w:t xml:space="preserve"> praca jednozmianowa, </w:t>
      </w:r>
      <w:r w:rsidRPr="00A65B66">
        <w:rPr>
          <w:rFonts w:asciiTheme="minorHAnsi" w:eastAsia="Lucida Sans Unicode" w:hAnsiTheme="minorHAnsi"/>
          <w:lang w:eastAsia="en-US"/>
        </w:rPr>
        <w:t>pełny etat.</w:t>
      </w:r>
    </w:p>
    <w:p w:rsidR="001912B1" w:rsidRDefault="001912B1" w:rsidP="00A65B66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Sporadyczne wyjazdy poza siedzibę Urzędu. </w:t>
      </w:r>
    </w:p>
    <w:p w:rsidR="00A65B66" w:rsidRDefault="00240E35" w:rsidP="00A65B66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 xml:space="preserve">Pomieszczenie spełnia wymogi określone przepisami bezpieczeństwa i higieny pracy.  Stanowisko pracy na parterze, schody wejściowe (brak windy),  praca przy komputerze.  </w:t>
      </w:r>
    </w:p>
    <w:p w:rsidR="00240E35" w:rsidRPr="00A65B66" w:rsidRDefault="00240E35" w:rsidP="00A65B66">
      <w:pPr>
        <w:pStyle w:val="Akapitzlist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A65B66">
        <w:rPr>
          <w:rFonts w:asciiTheme="minorHAnsi" w:eastAsia="Lucida Sans Unicode" w:hAnsiTheme="minorHAnsi"/>
          <w:lang w:eastAsia="en-US"/>
        </w:rPr>
        <w:t>Wynagrodzenie zgodne z Regulaminem wynagradzania pracowników samorządowych obowiązującym w Urzędzie.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283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Wymagane dokumenty i oświadczenia: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List motywacyjny (podpisany odręcznie) 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Kwestionariusz osobowy dla osoby ubiegającej się o zatrudnienie (podpisany odręcznie).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Kopie świadectw pracy (jeśli kandydat posiada).</w:t>
      </w:r>
    </w:p>
    <w:p w:rsidR="001912B1" w:rsidRPr="00E973B1" w:rsidRDefault="00240E35" w:rsidP="00E973B1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Kopie dokumentów potwierdzających wykształcenie</w:t>
      </w:r>
      <w:r w:rsidR="003F74EC">
        <w:rPr>
          <w:rFonts w:asciiTheme="minorHAnsi" w:eastAsia="Lucida Sans Unicode" w:hAnsiTheme="minorHAnsi"/>
          <w:lang w:eastAsia="en-US"/>
        </w:rPr>
        <w:t xml:space="preserve"> i dodatkowe kwalifikacje. </w:t>
      </w:r>
    </w:p>
    <w:p w:rsidR="00A65B66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lastRenderedPageBreak/>
        <w:t xml:space="preserve">Oświadczenie kandydata, że posiada pełną zdolność do czynności prawnych                  </w:t>
      </w:r>
    </w:p>
    <w:p w:rsidR="00240E35" w:rsidRPr="00F701B0" w:rsidRDefault="00A65B66" w:rsidP="00A65B66">
      <w:pPr>
        <w:widowControl w:val="0"/>
        <w:suppressAutoHyphens/>
        <w:spacing w:after="160" w:line="360" w:lineRule="auto"/>
        <w:ind w:left="142"/>
        <w:contextualSpacing/>
        <w:jc w:val="both"/>
        <w:rPr>
          <w:rFonts w:asciiTheme="minorHAnsi" w:eastAsia="Lucida Sans Unicode" w:hAnsiTheme="minorHAnsi"/>
          <w:lang w:eastAsia="en-US"/>
        </w:rPr>
      </w:pPr>
      <w:r>
        <w:rPr>
          <w:rFonts w:asciiTheme="minorHAnsi" w:eastAsia="Lucida Sans Unicode" w:hAnsiTheme="minorHAnsi"/>
          <w:lang w:eastAsia="en-US"/>
        </w:rPr>
        <w:t xml:space="preserve">    </w:t>
      </w:r>
      <w:r w:rsidR="00240E35" w:rsidRPr="00F701B0">
        <w:rPr>
          <w:rFonts w:asciiTheme="minorHAnsi" w:eastAsia="Lucida Sans Unicode" w:hAnsiTheme="minorHAnsi"/>
          <w:lang w:eastAsia="en-US"/>
        </w:rPr>
        <w:t xml:space="preserve">  i korzysta z pełni praw publicznych.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Oświadczenie kandydata o braku skazania prawomocnym wyrokiem sądu za umyślne przestępstwo ścigane z oskarżenia publicznego lub umyślne przestępstwo skarbowe.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Podpisane oświadczenie kandydata o dobrym stanie zdrowia.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>Podpisane oświadczenie o posiadaniu obywatelstwa polskiego.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iCs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Informacja kandydata o adresie e-mail w celu powiadomienia o terminie II etapu postępowania.  </w:t>
      </w:r>
    </w:p>
    <w:p w:rsidR="00240E35" w:rsidRPr="00F701B0" w:rsidRDefault="00240E35" w:rsidP="00240E35">
      <w:pPr>
        <w:widowControl w:val="0"/>
        <w:numPr>
          <w:ilvl w:val="0"/>
          <w:numId w:val="4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iCs/>
          <w:lang w:eastAsia="en-US"/>
        </w:rPr>
      </w:pPr>
      <w:r w:rsidRPr="00F701B0">
        <w:rPr>
          <w:rFonts w:asciiTheme="minorHAnsi" w:hAnsiTheme="minorHAnsi"/>
        </w:rPr>
        <w:t xml:space="preserve"> Oświadczenie o wyrażeniu zgody na przetwarzanie danych osobowych zawartych                                        w liście motywacyjnym oraz innych załączonych dokumentach dla potrzeby rekrutacji na </w:t>
      </w:r>
      <w:r w:rsidR="00A1030B">
        <w:rPr>
          <w:rFonts w:asciiTheme="minorHAnsi" w:hAnsiTheme="minorHAnsi"/>
        </w:rPr>
        <w:t xml:space="preserve"> młodszego </w:t>
      </w:r>
      <w:r w:rsidRPr="00F701B0">
        <w:rPr>
          <w:rFonts w:asciiTheme="minorHAnsi" w:hAnsiTheme="minorHAnsi"/>
        </w:rPr>
        <w:t>referenta w Wydziale Komunikacji, Transportu i Dróg</w:t>
      </w:r>
      <w:r w:rsidR="0027489D">
        <w:rPr>
          <w:rFonts w:asciiTheme="minorHAnsi" w:hAnsiTheme="minorHAnsi"/>
        </w:rPr>
        <w:t xml:space="preserve"> </w:t>
      </w:r>
      <w:r w:rsidR="00A1030B">
        <w:rPr>
          <w:rFonts w:asciiTheme="minorHAnsi" w:hAnsiTheme="minorHAnsi"/>
        </w:rPr>
        <w:t>w Starostwie Powiatowym</w:t>
      </w:r>
      <w:r w:rsidRPr="00F701B0">
        <w:rPr>
          <w:rFonts w:asciiTheme="minorHAnsi" w:hAnsiTheme="minorHAnsi"/>
        </w:rPr>
        <w:t xml:space="preserve"> w Wieluniu, zgodnie art. 6 ust. 1 lit. a ogólnego rozporządzenia o ochronie danych osobowych z dnia 27 kwietnia 2016r. (Dz. U. UE L 119/1 z 04.05. 2016r.)</w:t>
      </w:r>
    </w:p>
    <w:p w:rsidR="00240E35" w:rsidRPr="00F701B0" w:rsidRDefault="00240E35" w:rsidP="00240E35">
      <w:pPr>
        <w:widowControl w:val="0"/>
        <w:suppressAutoHyphens/>
        <w:rPr>
          <w:rFonts w:asciiTheme="minorHAnsi" w:eastAsia="Lucida Sans Unicode" w:hAnsiTheme="minorHAnsi"/>
          <w:b/>
          <w:bCs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b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Określenie terminu i miejsca składania dokumentów. 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b/>
          <w:bCs/>
          <w:color w:val="FF0000"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>1.</w:t>
      </w:r>
      <w:r w:rsidRPr="00F701B0">
        <w:rPr>
          <w:rFonts w:asciiTheme="minorHAnsi" w:eastAsia="Lucida Sans Unicode" w:hAnsiTheme="minorHAnsi"/>
          <w:lang w:eastAsia="en-US"/>
        </w:rPr>
        <w:t xml:space="preserve"> Wymagane dokumenty aplikacyjne należy składać w siedzibie Starostwa Powiatowego                          w Wieluniu, Plac Kazimierza Wielkiego 2, w pokoju nr 126 w zamkniętych kopertach                        z dopiskiem „</w:t>
      </w:r>
      <w:r w:rsidRPr="00F701B0">
        <w:rPr>
          <w:rFonts w:asciiTheme="minorHAnsi" w:eastAsia="Lucida Sans Unicode" w:hAnsiTheme="minorHAnsi"/>
          <w:i/>
          <w:iCs/>
          <w:lang w:eastAsia="en-US"/>
        </w:rPr>
        <w:t>Nabór na wolne stanowisko urzędni</w:t>
      </w:r>
      <w:r w:rsidR="00006CF5" w:rsidRPr="00F701B0">
        <w:rPr>
          <w:rFonts w:asciiTheme="minorHAnsi" w:eastAsia="Lucida Sans Unicode" w:hAnsiTheme="minorHAnsi"/>
          <w:i/>
          <w:iCs/>
          <w:lang w:eastAsia="en-US"/>
        </w:rPr>
        <w:t xml:space="preserve">cze -  </w:t>
      </w:r>
      <w:r w:rsidR="00A1030B">
        <w:rPr>
          <w:rFonts w:asciiTheme="minorHAnsi" w:eastAsia="Lucida Sans Unicode" w:hAnsiTheme="minorHAnsi"/>
          <w:i/>
          <w:iCs/>
          <w:lang w:eastAsia="en-US"/>
        </w:rPr>
        <w:t>młodszy</w:t>
      </w:r>
      <w:r w:rsidR="00006CF5" w:rsidRPr="00F701B0">
        <w:rPr>
          <w:rFonts w:asciiTheme="minorHAnsi" w:eastAsia="Lucida Sans Unicode" w:hAnsiTheme="minorHAnsi"/>
          <w:i/>
          <w:iCs/>
          <w:lang w:eastAsia="en-US"/>
        </w:rPr>
        <w:t xml:space="preserve"> referent w Wydziale Komunikacji, Transportu i Dróg </w:t>
      </w:r>
      <w:r w:rsidRPr="00F701B0">
        <w:rPr>
          <w:rFonts w:asciiTheme="minorHAnsi" w:eastAsia="Lucida Sans Unicode" w:hAnsiTheme="minorHAnsi"/>
          <w:i/>
          <w:iCs/>
          <w:lang w:eastAsia="en-US"/>
        </w:rPr>
        <w:t xml:space="preserve">Starostwa Powiatowego w Wieluniu” </w:t>
      </w:r>
      <w:r w:rsidR="001912B1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>w terminie do dnia 14 października</w:t>
      </w:r>
      <w:r w:rsidRPr="00F701B0">
        <w:rPr>
          <w:rFonts w:asciiTheme="minorHAnsi" w:eastAsia="Lucida Sans Unicode" w:hAnsiTheme="minorHAnsi"/>
          <w:b/>
          <w:i/>
          <w:iCs/>
          <w:color w:val="FF0000"/>
          <w:lang w:eastAsia="en-US"/>
        </w:rPr>
        <w:t xml:space="preserve"> 2020 r. do godz. 15.00.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>2</w:t>
      </w:r>
      <w:r w:rsidRPr="00F701B0">
        <w:rPr>
          <w:rFonts w:asciiTheme="minorHAnsi" w:eastAsia="Lucida Sans Unicode" w:hAnsiTheme="minorHAnsi"/>
          <w:lang w:eastAsia="en-US"/>
        </w:rPr>
        <w:t xml:space="preserve">. Aplikacje, które wpłyną do Starostwa Powiatowego po wyżej określonym terminie nie będą rozpatrywane. 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3. </w:t>
      </w:r>
      <w:r w:rsidRPr="00F701B0">
        <w:rPr>
          <w:rFonts w:asciiTheme="minorHAnsi" w:eastAsia="Lucida Sans Unicode" w:hAnsiTheme="minorHAnsi"/>
          <w:bCs/>
          <w:lang w:eastAsia="en-US"/>
        </w:rPr>
        <w:t xml:space="preserve">W przypadku aplikacji przesłanych pocztą decyduje data stempla pocztowego.  </w:t>
      </w:r>
    </w:p>
    <w:p w:rsidR="00240E35" w:rsidRPr="00F701B0" w:rsidRDefault="00240E35" w:rsidP="00240E35">
      <w:pPr>
        <w:widowControl w:val="0"/>
        <w:suppressAutoHyphens/>
        <w:spacing w:line="360" w:lineRule="auto"/>
        <w:ind w:left="313"/>
        <w:jc w:val="both"/>
        <w:rPr>
          <w:rFonts w:asciiTheme="minorHAnsi" w:eastAsia="Lucida Sans Unicode" w:hAnsiTheme="minorHAnsi"/>
          <w:bCs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t xml:space="preserve">4. </w:t>
      </w:r>
      <w:r w:rsidRPr="00F701B0">
        <w:rPr>
          <w:rFonts w:asciiTheme="minorHAnsi" w:eastAsia="Lucida Sans Unicode" w:hAnsiTheme="minorHAnsi"/>
          <w:bCs/>
          <w:lang w:eastAsia="en-US"/>
        </w:rPr>
        <w:t>Postępowanie składa się z dwóch etapów:</w:t>
      </w:r>
    </w:p>
    <w:p w:rsidR="00240E35" w:rsidRPr="00F701B0" w:rsidRDefault="00240E35" w:rsidP="00240E35">
      <w:pPr>
        <w:widowControl w:val="0"/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Wstępna selekcja kandydatów - I etap. Komisja rekrutacyjna dokonuje porównania danych zawartych w dokumentach aplikacyjnych z wymaganiami formalnymi podanymi  w ogłoszeniu. </w:t>
      </w:r>
    </w:p>
    <w:p w:rsidR="00240E35" w:rsidRPr="00F701B0" w:rsidRDefault="00240E35" w:rsidP="00240E35">
      <w:pPr>
        <w:widowControl w:val="0"/>
        <w:numPr>
          <w:ilvl w:val="0"/>
          <w:numId w:val="5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Rekrutacja końcowa - II etap. Na rekrutacje końcową składa się test kwalifikacyjny, zadanie praktyczne z wykorzystaniem komputera i rozmowa kwalifikacyjna. </w:t>
      </w:r>
    </w:p>
    <w:p w:rsidR="00A43B2C" w:rsidRPr="00E973B1" w:rsidRDefault="00240E35" w:rsidP="00A43B2C">
      <w:pPr>
        <w:widowControl w:val="0"/>
        <w:numPr>
          <w:ilvl w:val="0"/>
          <w:numId w:val="6"/>
        </w:numPr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b/>
          <w:lang w:eastAsia="en-US"/>
        </w:rPr>
      </w:pPr>
      <w:r w:rsidRPr="00F701B0">
        <w:rPr>
          <w:rFonts w:asciiTheme="minorHAnsi" w:eastAsia="Lucida Sans Unicode" w:hAnsiTheme="minorHAnsi"/>
          <w:b/>
          <w:lang w:eastAsia="en-US"/>
        </w:rPr>
        <w:t xml:space="preserve"> </w:t>
      </w:r>
      <w:r w:rsidRPr="00F701B0">
        <w:rPr>
          <w:rFonts w:asciiTheme="minorHAnsi" w:eastAsia="Lucida Sans Unicode" w:hAnsiTheme="minorHAnsi"/>
          <w:lang w:eastAsia="en-US"/>
        </w:rPr>
        <w:t xml:space="preserve">O terminie i miejscu przeprowadzania II etapu kandydaci, którzy spełniają wymagania formalne zostaną powiadomieni. </w:t>
      </w:r>
      <w:r w:rsidR="00E973B1">
        <w:rPr>
          <w:rFonts w:asciiTheme="minorHAnsi" w:hAnsiTheme="minorHAnsi" w:cs="Arial"/>
        </w:rPr>
        <w:t xml:space="preserve">      </w:t>
      </w:r>
    </w:p>
    <w:p w:rsidR="00A43B2C" w:rsidRPr="00A1030B" w:rsidRDefault="00A43B2C" w:rsidP="00A43B2C">
      <w:pPr>
        <w:widowControl w:val="0"/>
        <w:suppressAutoHyphens/>
        <w:spacing w:after="160" w:line="360" w:lineRule="auto"/>
        <w:contextualSpacing/>
        <w:jc w:val="both"/>
        <w:rPr>
          <w:rFonts w:asciiTheme="minorHAnsi" w:eastAsia="Lucida Sans Unicode" w:hAnsiTheme="minorHAnsi"/>
          <w:b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b/>
          <w:bCs/>
          <w:lang w:eastAsia="en-US"/>
        </w:rPr>
        <w:lastRenderedPageBreak/>
        <w:t>Inne informacje</w:t>
      </w:r>
      <w:r w:rsidRPr="00F701B0">
        <w:rPr>
          <w:rFonts w:asciiTheme="minorHAnsi" w:eastAsia="Lucida Sans Unicode" w:hAnsiTheme="minorHAnsi"/>
          <w:lang w:eastAsia="en-US"/>
        </w:rPr>
        <w:t xml:space="preserve">     </w:t>
      </w:r>
    </w:p>
    <w:p w:rsidR="00240E35" w:rsidRPr="00F701B0" w:rsidRDefault="00240E35" w:rsidP="00240E35">
      <w:pPr>
        <w:widowControl w:val="0"/>
        <w:numPr>
          <w:ilvl w:val="3"/>
          <w:numId w:val="1"/>
        </w:numPr>
        <w:tabs>
          <w:tab w:val="num" w:pos="567"/>
          <w:tab w:val="num" w:pos="851"/>
        </w:tabs>
        <w:suppressAutoHyphens/>
        <w:spacing w:after="160" w:line="360" w:lineRule="auto"/>
        <w:ind w:left="567"/>
        <w:contextualSpacing/>
        <w:jc w:val="both"/>
        <w:rPr>
          <w:rFonts w:asciiTheme="minorHAnsi" w:eastAsia="Lucida Sans Unicode" w:hAnsiTheme="minorHAnsi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Kopie dokumentów winny być poświadczone przez kandydata za zgodność                                    z oryginałem.   </w:t>
      </w:r>
    </w:p>
    <w:p w:rsidR="00240E35" w:rsidRPr="00F701B0" w:rsidRDefault="00240E35" w:rsidP="00240E35">
      <w:pPr>
        <w:widowControl w:val="0"/>
        <w:numPr>
          <w:ilvl w:val="3"/>
          <w:numId w:val="1"/>
        </w:numPr>
        <w:tabs>
          <w:tab w:val="num" w:pos="567"/>
          <w:tab w:val="num" w:pos="851"/>
        </w:tabs>
        <w:suppressAutoHyphens/>
        <w:spacing w:after="160" w:line="360" w:lineRule="auto"/>
        <w:ind w:left="567"/>
        <w:contextualSpacing/>
        <w:jc w:val="both"/>
        <w:rPr>
          <w:rFonts w:asciiTheme="minorHAnsi" w:eastAsia="Lucida Sans Unicode" w:hAnsiTheme="minorHAnsi" w:cs="Arial"/>
          <w:lang w:eastAsia="en-US"/>
        </w:rPr>
      </w:pPr>
      <w:r w:rsidRPr="00F701B0">
        <w:rPr>
          <w:rFonts w:asciiTheme="minorHAnsi" w:eastAsia="Lucida Sans Unicode" w:hAnsiTheme="minorHAnsi"/>
          <w:lang w:eastAsia="en-US"/>
        </w:rPr>
        <w:t xml:space="preserve">W miesiącu poprzedzającym datę upublicznienia ogłoszenia wskaźnik zatrudnienia osób niepełnosprawnych w urzędzie, w rozumieniu przepisów o rehabilitacji zawodowej                             </w:t>
      </w:r>
      <w:r w:rsidRPr="00F701B0">
        <w:rPr>
          <w:rFonts w:asciiTheme="minorHAnsi" w:eastAsia="Lucida Sans Unicode" w:hAnsiTheme="minorHAnsi" w:cs="Arial"/>
          <w:lang w:eastAsia="en-US"/>
        </w:rPr>
        <w:t xml:space="preserve">i społecznej  oraz zatrudnianiu osób niepełnosprawnych jest wyższy niż 6 %. </w:t>
      </w:r>
    </w:p>
    <w:p w:rsidR="00240E35" w:rsidRPr="00F701B0" w:rsidRDefault="00240E35" w:rsidP="00240E35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eastAsia="SimSun" w:hAnsiTheme="minorHAnsi" w:cs="Arial"/>
          <w:b/>
          <w:bCs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b/>
          <w:bCs/>
          <w:kern w:val="3"/>
          <w:lang w:eastAsia="zh-CN" w:bidi="hi-IN"/>
        </w:rPr>
        <w:t>Klauzula Informacyjna</w:t>
      </w:r>
    </w:p>
    <w:p w:rsidR="00240E35" w:rsidRPr="00F701B0" w:rsidRDefault="00240E35" w:rsidP="00240E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Zgodnie  </w:t>
      </w:r>
      <w:r w:rsidR="00A1030B">
        <w:rPr>
          <w:rFonts w:asciiTheme="minorHAnsi" w:eastAsia="SimSun" w:hAnsiTheme="minorHAnsi" w:cs="Arial"/>
          <w:kern w:val="3"/>
          <w:lang w:eastAsia="zh-CN" w:bidi="hi-IN"/>
        </w:rPr>
        <w:t>z</w:t>
      </w: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 art. 13  rozporządzenia  Parlamentu  Europejskiego  i  Rady  (UE)  z  dnia                                  27   kwietnia 2016 r. ( Dz. Urz. UE L 119/1 Z 04.05.2016) w sprawie ochrony osób fizycznych                             w związku z przetwarzaniem danych osobowych i w sprawie swobodnego przepływu takich danych oraz uchylenia dyrektywy 95/46/WE,   informujemy, że: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Administratorem Pani/Pana danych osobowych jest Starostwo Powiatowe w Wieluniu                         z siedzibą Plac Kazimierza Wielkiego 2, 98 – 300 Wieluń reprezentowane przez Starostę Wieluńskiego;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Dane kontaktowe Inspektora ochrony danych : </w:t>
      </w:r>
      <w:hyperlink r:id="rId6" w:history="1">
        <w:r w:rsidRPr="00F701B0">
          <w:rPr>
            <w:rFonts w:asciiTheme="minorHAnsi" w:eastAsia="SimSun" w:hAnsiTheme="minorHAnsi" w:cs="Arial"/>
            <w:kern w:val="3"/>
            <w:lang w:eastAsia="zh-CN" w:bidi="hi-IN"/>
          </w:rPr>
          <w:t>iod@powiat.wielun.pl</w:t>
        </w:r>
      </w:hyperlink>
      <w:r w:rsidRPr="00F701B0">
        <w:rPr>
          <w:rFonts w:asciiTheme="minorHAnsi" w:eastAsia="SimSun" w:hAnsiTheme="minorHAnsi" w:cs="Arial"/>
          <w:kern w:val="3"/>
          <w:lang w:eastAsia="zh-CN" w:bidi="hi-IN"/>
        </w:rPr>
        <w:t>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ind w:left="714" w:hanging="357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Pani/Pana dane osobowe przetwarzane będą dla potrzeb rekrutacji na wolne stanowisko urzędnicze na podstawie art. 6 ust. 1 lit. a i lit. b ogólnego rozporządzenia o ochronie danych osobowych z dnia 27 kwietnia 2016 r.( Dz. Urz. UE L 119/1                              Z 04.05.2016);   ustawy o pracownikach samorządowych z dnia  21 listopada 2008 r. ( Dz.U. 2019 poz. 1282) oraz art.22¹ § 1 i § 2 Kodeksu pracy ( Dz.U. z 2019 poz. 1040);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będą przekazywane wyłącznie podmiotom uprawnionym do  uzyskania danych osobowych na podstawie przepisów prawa;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nie będą przekazywane do państwa trzeciego/ poza obszar UE;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Pani/ Pana dane osobowe przechowywane będą przez 2 lata;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Posiada Pani/Pan prawo żądania od administratora dostępu do treści danych osobowych, sprostowania danych, usunięcia lub ograniczenia przetwarzania danych;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Przetwarzanie danych kontaktowych odbywa się na podstawie Państwa zgody, mają Państwo prawo do odwołania zgody w dowolnym czasie.  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Jeżeli w dokumentach aplikacyjnych zawarte są dane, o których mowa w art. 9 ust.1 RODO, konieczna jest zgoda Państwa na ich przetwarzanie. Zgoda może być odwołana w dowolnym czasie.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 xml:space="preserve">Ma Pani/Pan prawo  wniesienia skargi  do  Prezesa Urzędu  Ochrony Danych Osobowych </w:t>
      </w:r>
      <w:r w:rsidRPr="00F701B0">
        <w:rPr>
          <w:rFonts w:asciiTheme="minorHAnsi" w:eastAsia="SimSun" w:hAnsiTheme="minorHAnsi" w:cs="Arial"/>
          <w:kern w:val="3"/>
          <w:lang w:eastAsia="zh-CN" w:bidi="hi-IN"/>
        </w:rPr>
        <w:lastRenderedPageBreak/>
        <w:t>ul. Stawki 2,  00 – 193 Warszawa, gdy uzna Pani/Pan, iż przetwarzanie  danych osobowych dotyczących Pani/Pana narusza przepisy ogólnego rozporządzenia o ochronie danych osobowych z dnia 27 kwietnia 2016 r.;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Państwa dane nie będą  przetwarzane w sposób zautomatyzowany w tym również                      w formie profilowania;</w:t>
      </w:r>
    </w:p>
    <w:p w:rsidR="00240E35" w:rsidRPr="00F701B0" w:rsidRDefault="00240E35" w:rsidP="00240E35">
      <w:pPr>
        <w:widowControl w:val="0"/>
        <w:numPr>
          <w:ilvl w:val="0"/>
          <w:numId w:val="10"/>
        </w:numPr>
        <w:suppressAutoHyphens/>
        <w:autoSpaceDN w:val="0"/>
        <w:spacing w:after="160"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  <w:r w:rsidRPr="00F701B0">
        <w:rPr>
          <w:rFonts w:asciiTheme="minorHAnsi" w:eastAsia="SimSun" w:hAnsiTheme="minorHAnsi" w:cs="Arial"/>
          <w:kern w:val="3"/>
          <w:lang w:eastAsia="zh-CN" w:bidi="hi-IN"/>
        </w:rPr>
        <w:t>Podanie przez Państwa danych osobowych w zakresie wynikającym z art. 22¹  Kodeksu pracy jest niezbędne, aby uczestniczyć w postępowaniu rekrutacyjnym. Podanie innych danych  w tym danych kontaktowych jest dobrowolne.</w:t>
      </w:r>
    </w:p>
    <w:p w:rsidR="00240E35" w:rsidRPr="00F701B0" w:rsidRDefault="00240E35" w:rsidP="00240E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Theme="minorHAnsi" w:eastAsia="SimSun" w:hAnsiTheme="minorHAnsi" w:cs="Arial"/>
          <w:kern w:val="3"/>
          <w:lang w:eastAsia="zh-CN" w:bidi="hi-IN"/>
        </w:rPr>
      </w:pPr>
    </w:p>
    <w:p w:rsidR="00240E35" w:rsidRPr="00F701B0" w:rsidRDefault="00240E35" w:rsidP="00240E35">
      <w:pPr>
        <w:spacing w:after="160" w:line="360" w:lineRule="auto"/>
        <w:rPr>
          <w:rFonts w:asciiTheme="minorHAnsi" w:eastAsiaTheme="minorHAnsi" w:hAnsiTheme="minorHAnsi" w:cs="Arial"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lang w:eastAsia="en-US"/>
        </w:rPr>
      </w:pPr>
    </w:p>
    <w:p w:rsidR="00240E35" w:rsidRPr="00F701B0" w:rsidRDefault="00240E35" w:rsidP="00240E35">
      <w:pPr>
        <w:widowControl w:val="0"/>
        <w:suppressAutoHyphens/>
        <w:spacing w:line="360" w:lineRule="auto"/>
        <w:rPr>
          <w:rFonts w:asciiTheme="minorHAnsi" w:eastAsia="Lucida Sans Unicode" w:hAnsiTheme="minorHAnsi" w:cs="Arial"/>
          <w:lang w:eastAsia="en-US"/>
        </w:rPr>
      </w:pPr>
    </w:p>
    <w:p w:rsidR="00673AA3" w:rsidRPr="00F701B0" w:rsidRDefault="00673AA3">
      <w:pPr>
        <w:rPr>
          <w:rFonts w:asciiTheme="minorHAnsi" w:hAnsiTheme="minorHAnsi"/>
        </w:rPr>
      </w:pPr>
    </w:p>
    <w:sectPr w:rsidR="00673AA3" w:rsidRPr="00F7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C5E67F8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9B02B2"/>
    <w:multiLevelType w:val="hybridMultilevel"/>
    <w:tmpl w:val="38D6CAC6"/>
    <w:lvl w:ilvl="0" w:tplc="31A0442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411CD"/>
    <w:multiLevelType w:val="singleLevel"/>
    <w:tmpl w:val="2BC81E1E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8F7DFF"/>
    <w:multiLevelType w:val="hybridMultilevel"/>
    <w:tmpl w:val="572A7B30"/>
    <w:lvl w:ilvl="0" w:tplc="5A140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732"/>
    <w:multiLevelType w:val="hybridMultilevel"/>
    <w:tmpl w:val="2F260F3A"/>
    <w:lvl w:ilvl="0" w:tplc="72A0D3A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867392"/>
    <w:multiLevelType w:val="hybridMultilevel"/>
    <w:tmpl w:val="36582C9A"/>
    <w:lvl w:ilvl="0" w:tplc="7BBC63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0F0C8F"/>
    <w:multiLevelType w:val="hybridMultilevel"/>
    <w:tmpl w:val="85BE6686"/>
    <w:lvl w:ilvl="0" w:tplc="B14C33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1E0FC2"/>
    <w:multiLevelType w:val="hybridMultilevel"/>
    <w:tmpl w:val="4ADA1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6E2C0F"/>
    <w:multiLevelType w:val="multilevel"/>
    <w:tmpl w:val="CC2AFE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FD84FDC"/>
    <w:multiLevelType w:val="hybridMultilevel"/>
    <w:tmpl w:val="8708D38C"/>
    <w:lvl w:ilvl="0" w:tplc="04150011">
      <w:start w:val="1"/>
      <w:numFmt w:val="decimal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5BF5135"/>
    <w:multiLevelType w:val="singleLevel"/>
    <w:tmpl w:val="BF9AF7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61704C2F"/>
    <w:multiLevelType w:val="hybridMultilevel"/>
    <w:tmpl w:val="3EB63B5E"/>
    <w:lvl w:ilvl="0" w:tplc="1850FD76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3"/>
    </w:lvlOverride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B5"/>
    <w:rsid w:val="00004378"/>
    <w:rsid w:val="00006CF5"/>
    <w:rsid w:val="000E06B5"/>
    <w:rsid w:val="000E10BC"/>
    <w:rsid w:val="00183514"/>
    <w:rsid w:val="001912B1"/>
    <w:rsid w:val="001E5B82"/>
    <w:rsid w:val="00240E35"/>
    <w:rsid w:val="00254885"/>
    <w:rsid w:val="0027489D"/>
    <w:rsid w:val="002E1D3A"/>
    <w:rsid w:val="003E73DA"/>
    <w:rsid w:val="003F74EC"/>
    <w:rsid w:val="006162B1"/>
    <w:rsid w:val="006301C6"/>
    <w:rsid w:val="00673AA3"/>
    <w:rsid w:val="00780FF5"/>
    <w:rsid w:val="007E6C48"/>
    <w:rsid w:val="00A000D9"/>
    <w:rsid w:val="00A1030B"/>
    <w:rsid w:val="00A43B2C"/>
    <w:rsid w:val="00A65B66"/>
    <w:rsid w:val="00E973B1"/>
    <w:rsid w:val="00F7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8984-2510-4AD0-B56C-C52B6D61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E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B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B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9A32-2FA5-4333-A26A-FB8C663A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15</cp:revision>
  <cp:lastPrinted>2020-10-02T07:39:00Z</cp:lastPrinted>
  <dcterms:created xsi:type="dcterms:W3CDTF">2020-07-23T19:38:00Z</dcterms:created>
  <dcterms:modified xsi:type="dcterms:W3CDTF">2020-10-02T07:47:00Z</dcterms:modified>
</cp:coreProperties>
</file>