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B2" w:rsidRDefault="007F0CB2" w:rsidP="007F0CB2">
      <w:pPr>
        <w:rPr>
          <w:rFonts w:ascii="Times New Roman" w:hAnsi="Times New Roman" w:cs="Times New Roman"/>
          <w:b/>
          <w:sz w:val="24"/>
          <w:szCs w:val="24"/>
        </w:rPr>
      </w:pPr>
    </w:p>
    <w:p w:rsidR="007F0CB2" w:rsidRDefault="007F0CB2" w:rsidP="007F0CB2">
      <w:pPr>
        <w:rPr>
          <w:rFonts w:ascii="Times New Roman" w:hAnsi="Times New Roman" w:cs="Times New Roman"/>
          <w:b/>
          <w:sz w:val="24"/>
          <w:szCs w:val="24"/>
        </w:rPr>
      </w:pPr>
    </w:p>
    <w:p w:rsidR="007F0CB2" w:rsidRDefault="007F0CB2" w:rsidP="007F0C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wysokościach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 miesięcznej kwoty dotacji na jednego ucznia (słuchacza) szkoły </w:t>
      </w:r>
      <w:r>
        <w:rPr>
          <w:rFonts w:ascii="Times New Roman" w:hAnsi="Times New Roman" w:cs="Times New Roman"/>
          <w:b/>
          <w:sz w:val="24"/>
          <w:szCs w:val="24"/>
        </w:rPr>
        <w:t xml:space="preserve">publicznej i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niepublicznej o uprawnieniach szkoły publicznej w roku budżetowym </w:t>
      </w:r>
      <w:r w:rsidR="007B5A73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A1CC4">
        <w:rPr>
          <w:rFonts w:ascii="Times New Roman" w:hAnsi="Times New Roman" w:cs="Times New Roman"/>
          <w:b/>
          <w:sz w:val="24"/>
          <w:szCs w:val="24"/>
        </w:rPr>
        <w:t xml:space="preserve">(aktualizacja w </w:t>
      </w:r>
      <w:proofErr w:type="spellStart"/>
      <w:r w:rsidR="00DA1CC4">
        <w:rPr>
          <w:rFonts w:ascii="Times New Roman" w:hAnsi="Times New Roman" w:cs="Times New Roman"/>
          <w:b/>
          <w:sz w:val="24"/>
          <w:szCs w:val="24"/>
        </w:rPr>
        <w:t>m-cu</w:t>
      </w:r>
      <w:proofErr w:type="spellEnd"/>
      <w:r w:rsidR="00104AFD">
        <w:rPr>
          <w:rFonts w:ascii="Times New Roman" w:hAnsi="Times New Roman" w:cs="Times New Roman"/>
          <w:b/>
          <w:sz w:val="24"/>
          <w:szCs w:val="24"/>
        </w:rPr>
        <w:t xml:space="preserve"> październiku</w:t>
      </w:r>
      <w:r w:rsidR="007B5A73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104AFD">
        <w:rPr>
          <w:rFonts w:ascii="Times New Roman" w:hAnsi="Times New Roman" w:cs="Times New Roman"/>
          <w:b/>
          <w:sz w:val="24"/>
          <w:szCs w:val="24"/>
        </w:rPr>
        <w:t>r.</w:t>
      </w:r>
      <w:r w:rsidR="00DA1CC4">
        <w:rPr>
          <w:rFonts w:ascii="Times New Roman" w:hAnsi="Times New Roman" w:cs="Times New Roman"/>
          <w:b/>
          <w:sz w:val="24"/>
          <w:szCs w:val="24"/>
        </w:rPr>
        <w:t>)</w:t>
      </w:r>
    </w:p>
    <w:p w:rsidR="007F0CB2" w:rsidRDefault="007F0CB2" w:rsidP="007F0CB2">
      <w:pPr>
        <w:rPr>
          <w:rFonts w:ascii="Times New Roman" w:hAnsi="Times New Roman" w:cs="Times New Roman"/>
          <w:b/>
          <w:sz w:val="24"/>
          <w:szCs w:val="24"/>
        </w:rPr>
      </w:pPr>
    </w:p>
    <w:p w:rsidR="009B6918" w:rsidRPr="001E321D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1. </w:t>
      </w:r>
      <w:r w:rsidRPr="001E321D">
        <w:rPr>
          <w:rFonts w:ascii="Times New Roman" w:hAnsi="Times New Roman" w:cs="Times New Roman"/>
          <w:sz w:val="24"/>
          <w:szCs w:val="24"/>
        </w:rPr>
        <w:t xml:space="preserve">Wysokość dotacji na jednego </w:t>
      </w:r>
      <w:r>
        <w:rPr>
          <w:rFonts w:ascii="Times New Roman" w:hAnsi="Times New Roman" w:cs="Times New Roman"/>
          <w:sz w:val="24"/>
          <w:szCs w:val="24"/>
        </w:rPr>
        <w:t>ucznia (słuchacza)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niepublicznej szkole dla dorosłych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321D">
        <w:rPr>
          <w:rFonts w:ascii="Times New Roman" w:hAnsi="Times New Roman" w:cs="Times New Roman"/>
          <w:sz w:val="24"/>
          <w:szCs w:val="24"/>
        </w:rPr>
        <w:t xml:space="preserve"> kształcącej w systemie zaocznym wynosi: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liceum ogólnokształcącym dla dorosłych</w:t>
      </w:r>
      <w:r w:rsidR="003E34B4">
        <w:rPr>
          <w:rFonts w:ascii="Times New Roman" w:hAnsi="Times New Roman" w:cs="Times New Roman"/>
          <w:sz w:val="24"/>
          <w:szCs w:val="24"/>
        </w:rPr>
        <w:t>–</w:t>
      </w:r>
      <w:r w:rsidR="007B5A73">
        <w:rPr>
          <w:rFonts w:ascii="Times New Roman" w:hAnsi="Times New Roman" w:cs="Times New Roman"/>
          <w:sz w:val="24"/>
          <w:szCs w:val="24"/>
        </w:rPr>
        <w:t>90,24</w:t>
      </w:r>
      <w:r w:rsidRPr="001E321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321D">
        <w:rPr>
          <w:rFonts w:ascii="Times New Roman" w:hAnsi="Times New Roman" w:cs="Times New Roman"/>
          <w:sz w:val="24"/>
          <w:szCs w:val="24"/>
        </w:rPr>
        <w:t>w szkol</w:t>
      </w:r>
      <w:r>
        <w:rPr>
          <w:rFonts w:ascii="Times New Roman" w:hAnsi="Times New Roman" w:cs="Times New Roman"/>
          <w:sz w:val="24"/>
          <w:szCs w:val="24"/>
        </w:rPr>
        <w:t xml:space="preserve">e policealnej dla dorosłych: 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a) kształconego w zawodach:  technik administracji lub technik bezpieczeństwa i higieny pracy -  </w:t>
      </w:r>
      <w:r w:rsidR="007B5A73">
        <w:rPr>
          <w:rFonts w:ascii="Times New Roman" w:hAnsi="Times New Roman" w:cs="Times New Roman"/>
          <w:sz w:val="24"/>
          <w:szCs w:val="24"/>
        </w:rPr>
        <w:t>119,99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kształconego w zawodach medycznych – </w:t>
      </w:r>
      <w:r w:rsidR="007B5A73">
        <w:rPr>
          <w:rFonts w:ascii="Times New Roman" w:hAnsi="Times New Roman" w:cs="Times New Roman"/>
          <w:sz w:val="24"/>
          <w:szCs w:val="24"/>
        </w:rPr>
        <w:t>491,84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kształconego w zawodach niewymienionych w punktach a i b – </w:t>
      </w:r>
      <w:r w:rsidR="007B5A73">
        <w:rPr>
          <w:rFonts w:ascii="Times New Roman" w:hAnsi="Times New Roman" w:cs="Times New Roman"/>
          <w:sz w:val="24"/>
          <w:szCs w:val="24"/>
        </w:rPr>
        <w:t>184,44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E321D">
        <w:rPr>
          <w:rFonts w:ascii="Times New Roman" w:hAnsi="Times New Roman" w:cs="Times New Roman"/>
          <w:sz w:val="24"/>
          <w:szCs w:val="24"/>
        </w:rPr>
        <w:t xml:space="preserve">Wysokość dotacji na jednego </w:t>
      </w:r>
      <w:r>
        <w:rPr>
          <w:rFonts w:ascii="Times New Roman" w:hAnsi="Times New Roman" w:cs="Times New Roman"/>
          <w:sz w:val="24"/>
          <w:szCs w:val="24"/>
        </w:rPr>
        <w:t>ucznia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niepublicznej szkole</w:t>
      </w:r>
      <w:r>
        <w:rPr>
          <w:rFonts w:ascii="Times New Roman" w:hAnsi="Times New Roman" w:cs="Times New Roman"/>
          <w:sz w:val="24"/>
          <w:szCs w:val="24"/>
        </w:rPr>
        <w:t xml:space="preserve"> policealnej dla dzieci                           i młodzieży,</w:t>
      </w:r>
      <w:r w:rsidRPr="001E321D">
        <w:rPr>
          <w:rFonts w:ascii="Times New Roman" w:hAnsi="Times New Roman" w:cs="Times New Roman"/>
          <w:sz w:val="24"/>
          <w:szCs w:val="24"/>
        </w:rPr>
        <w:t xml:space="preserve"> kształcącej w systemie </w:t>
      </w:r>
      <w:r>
        <w:rPr>
          <w:rFonts w:ascii="Times New Roman" w:hAnsi="Times New Roman" w:cs="Times New Roman"/>
          <w:sz w:val="24"/>
          <w:szCs w:val="24"/>
        </w:rPr>
        <w:t>stacjonarnym wynosi</w:t>
      </w:r>
      <w:r w:rsidRPr="001E321D">
        <w:rPr>
          <w:rFonts w:ascii="Times New Roman" w:hAnsi="Times New Roman" w:cs="Times New Roman"/>
          <w:sz w:val="24"/>
          <w:szCs w:val="24"/>
        </w:rPr>
        <w:t>: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kształconego w zawodach medycznych – </w:t>
      </w:r>
      <w:r w:rsidR="007B5A73">
        <w:rPr>
          <w:rFonts w:ascii="Times New Roman" w:hAnsi="Times New Roman" w:cs="Times New Roman"/>
          <w:sz w:val="24"/>
          <w:szCs w:val="24"/>
        </w:rPr>
        <w:t>685,21</w:t>
      </w:r>
    </w:p>
    <w:p w:rsidR="009B6918" w:rsidRPr="001E321D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E321D">
        <w:rPr>
          <w:rFonts w:ascii="Times New Roman" w:hAnsi="Times New Roman" w:cs="Times New Roman"/>
          <w:sz w:val="24"/>
          <w:szCs w:val="24"/>
        </w:rPr>
        <w:t>Wysokość dotacji na jednego ucznia w</w:t>
      </w:r>
      <w:r>
        <w:rPr>
          <w:rFonts w:ascii="Times New Roman" w:hAnsi="Times New Roman" w:cs="Times New Roman"/>
          <w:sz w:val="24"/>
          <w:szCs w:val="24"/>
        </w:rPr>
        <w:t xml:space="preserve">  szkole publicznej</w:t>
      </w:r>
      <w:r w:rsidR="00AE75D8">
        <w:rPr>
          <w:rFonts w:ascii="Times New Roman" w:hAnsi="Times New Roman" w:cs="Times New Roman"/>
          <w:sz w:val="24"/>
          <w:szCs w:val="24"/>
        </w:rPr>
        <w:t>,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E321D">
        <w:rPr>
          <w:rFonts w:ascii="Times New Roman" w:hAnsi="Times New Roman" w:cs="Times New Roman"/>
          <w:sz w:val="24"/>
          <w:szCs w:val="24"/>
        </w:rPr>
        <w:t xml:space="preserve"> realizowany jest obowiązek szkolny lub obowiązek nauki wynosi: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liceum ogólnokształcącym – </w:t>
      </w:r>
      <w:r w:rsidR="007B5A73" w:rsidRPr="00C851AD">
        <w:rPr>
          <w:rFonts w:ascii="Times New Roman" w:hAnsi="Times New Roman" w:cs="Times New Roman"/>
          <w:sz w:val="24"/>
          <w:szCs w:val="24"/>
        </w:rPr>
        <w:t>561,25</w:t>
      </w:r>
      <w:r w:rsidR="008C1C0A">
        <w:rPr>
          <w:rFonts w:ascii="Times New Roman" w:hAnsi="Times New Roman" w:cs="Times New Roman"/>
          <w:sz w:val="24"/>
          <w:szCs w:val="24"/>
        </w:rPr>
        <w:t>(</w:t>
      </w:r>
      <w:r w:rsidR="008C1C0A" w:rsidRPr="008C1C0A">
        <w:rPr>
          <w:rFonts w:ascii="Times New Roman" w:hAnsi="Times New Roman" w:cs="Times New Roman"/>
          <w:i/>
          <w:sz w:val="24"/>
          <w:szCs w:val="24"/>
        </w:rPr>
        <w:t>z uwzględnieniem wskaźnika zwiększającego</w:t>
      </w:r>
      <w:r w:rsidR="008C1C0A">
        <w:rPr>
          <w:rFonts w:ascii="Times New Roman" w:hAnsi="Times New Roman" w:cs="Times New Roman"/>
          <w:sz w:val="24"/>
          <w:szCs w:val="24"/>
        </w:rPr>
        <w:t>)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E321D">
        <w:rPr>
          <w:rFonts w:ascii="Times New Roman" w:hAnsi="Times New Roman" w:cs="Times New Roman"/>
          <w:sz w:val="24"/>
          <w:szCs w:val="24"/>
        </w:rPr>
        <w:t>Wysokość dotacji na jednego ucznia w</w:t>
      </w:r>
      <w:r>
        <w:rPr>
          <w:rFonts w:ascii="Times New Roman" w:hAnsi="Times New Roman" w:cs="Times New Roman"/>
          <w:sz w:val="24"/>
          <w:szCs w:val="24"/>
        </w:rPr>
        <w:t xml:space="preserve">  szkole niepublicznej, </w:t>
      </w:r>
      <w:r w:rsidRPr="001E321D">
        <w:rPr>
          <w:rFonts w:ascii="Times New Roman" w:hAnsi="Times New Roman" w:cs="Times New Roman"/>
          <w:sz w:val="24"/>
          <w:szCs w:val="24"/>
        </w:rPr>
        <w:t>w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E321D">
        <w:rPr>
          <w:rFonts w:ascii="Times New Roman" w:hAnsi="Times New Roman" w:cs="Times New Roman"/>
          <w:sz w:val="24"/>
          <w:szCs w:val="24"/>
        </w:rPr>
        <w:t xml:space="preserve"> realizowany jest obowiązek szkolny lub obowiązek nauki wynosi: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technikum </w:t>
      </w:r>
      <w:r w:rsidR="007B5A73">
        <w:rPr>
          <w:rFonts w:ascii="Times New Roman" w:hAnsi="Times New Roman" w:cs="Times New Roman"/>
          <w:sz w:val="24"/>
          <w:szCs w:val="24"/>
        </w:rPr>
        <w:t>:</w:t>
      </w:r>
    </w:p>
    <w:p w:rsidR="007B5A73" w:rsidRDefault="00C851AD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7B5A73">
        <w:rPr>
          <w:rFonts w:ascii="Times New Roman" w:hAnsi="Times New Roman" w:cs="Times New Roman"/>
          <w:sz w:val="24"/>
          <w:szCs w:val="24"/>
        </w:rPr>
        <w:t xml:space="preserve">awody grupa C </w:t>
      </w:r>
      <w:r>
        <w:rPr>
          <w:rFonts w:ascii="Times New Roman" w:hAnsi="Times New Roman" w:cs="Times New Roman"/>
          <w:sz w:val="24"/>
          <w:szCs w:val="24"/>
        </w:rPr>
        <w:t>–686,20,</w:t>
      </w:r>
    </w:p>
    <w:p w:rsidR="00C851AD" w:rsidRDefault="00C851AD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zawody grupa D – 656,45</w:t>
      </w:r>
    </w:p>
    <w:p w:rsidR="009B6918" w:rsidRPr="001E321D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Wysokość wskaźnika zwiększającego dla szkół publicznych, w których jest realizowany obowiązek szkolny lub nauki,  niebę</w:t>
      </w:r>
      <w:r w:rsidR="00C851AD">
        <w:rPr>
          <w:rFonts w:ascii="Times New Roman" w:hAnsi="Times New Roman" w:cs="Times New Roman"/>
          <w:sz w:val="24"/>
          <w:szCs w:val="24"/>
        </w:rPr>
        <w:t xml:space="preserve">dących szkołami specjalnymi wynosi </w:t>
      </w:r>
      <w:bookmarkStart w:id="0" w:name="_GoBack"/>
      <w:bookmarkEnd w:id="0"/>
      <w:r w:rsidR="00C851AD">
        <w:rPr>
          <w:rFonts w:ascii="Times New Roman" w:hAnsi="Times New Roman" w:cs="Times New Roman"/>
          <w:sz w:val="24"/>
          <w:szCs w:val="24"/>
        </w:rPr>
        <w:t xml:space="preserve"> 1</w:t>
      </w:r>
      <w:r w:rsidR="002B633E">
        <w:rPr>
          <w:rFonts w:ascii="Times New Roman" w:hAnsi="Times New Roman" w:cs="Times New Roman"/>
          <w:sz w:val="24"/>
          <w:szCs w:val="24"/>
        </w:rPr>
        <w:t>.</w:t>
      </w:r>
    </w:p>
    <w:p w:rsidR="00D80757" w:rsidRDefault="00D80757" w:rsidP="007F0CB2">
      <w:pPr>
        <w:rPr>
          <w:rFonts w:ascii="Times New Roman" w:hAnsi="Times New Roman" w:cs="Times New Roman"/>
          <w:sz w:val="24"/>
          <w:szCs w:val="24"/>
        </w:rPr>
      </w:pPr>
    </w:p>
    <w:p w:rsidR="00393C0E" w:rsidRDefault="00393C0E"/>
    <w:p w:rsidR="003D317C" w:rsidRDefault="003D31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Wieluń, dnia </w:t>
      </w:r>
      <w:r w:rsidR="009B6918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8C66AC" w:rsidRPr="003D317C" w:rsidRDefault="008C66AC">
      <w:pPr>
        <w:rPr>
          <w:rFonts w:ascii="Times New Roman" w:hAnsi="Times New Roman" w:cs="Times New Roman"/>
          <w:sz w:val="24"/>
          <w:szCs w:val="24"/>
        </w:rPr>
      </w:pPr>
    </w:p>
    <w:sectPr w:rsidR="008C66AC" w:rsidRPr="003D317C" w:rsidSect="002A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0CB2"/>
    <w:rsid w:val="00073F09"/>
    <w:rsid w:val="00087840"/>
    <w:rsid w:val="00104AFD"/>
    <w:rsid w:val="00183709"/>
    <w:rsid w:val="002A5929"/>
    <w:rsid w:val="002B633E"/>
    <w:rsid w:val="00393C0E"/>
    <w:rsid w:val="003D317C"/>
    <w:rsid w:val="003E34B4"/>
    <w:rsid w:val="00402443"/>
    <w:rsid w:val="00507E5D"/>
    <w:rsid w:val="00514DC1"/>
    <w:rsid w:val="00546171"/>
    <w:rsid w:val="005A2CB1"/>
    <w:rsid w:val="005A799F"/>
    <w:rsid w:val="00652E63"/>
    <w:rsid w:val="007B5A73"/>
    <w:rsid w:val="007F0CB2"/>
    <w:rsid w:val="008C1C0A"/>
    <w:rsid w:val="008C66AC"/>
    <w:rsid w:val="0099344B"/>
    <w:rsid w:val="009B6918"/>
    <w:rsid w:val="00A01C62"/>
    <w:rsid w:val="00A349AE"/>
    <w:rsid w:val="00A635B4"/>
    <w:rsid w:val="00A67F4C"/>
    <w:rsid w:val="00AE75D8"/>
    <w:rsid w:val="00B64DD5"/>
    <w:rsid w:val="00B70B58"/>
    <w:rsid w:val="00C851AD"/>
    <w:rsid w:val="00D80757"/>
    <w:rsid w:val="00DA1CC4"/>
    <w:rsid w:val="00EE5A34"/>
    <w:rsid w:val="00F3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ASULARZ</dc:creator>
  <cp:lastModifiedBy>asularz@powiat.wielun.pl</cp:lastModifiedBy>
  <cp:revision>37</cp:revision>
  <cp:lastPrinted>2018-04-19T10:16:00Z</cp:lastPrinted>
  <dcterms:created xsi:type="dcterms:W3CDTF">2017-03-22T09:34:00Z</dcterms:created>
  <dcterms:modified xsi:type="dcterms:W3CDTF">2020-10-28T10:16:00Z</dcterms:modified>
</cp:coreProperties>
</file>