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0C" w:rsidRPr="008414A9" w:rsidRDefault="00D7020C" w:rsidP="00D7020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XII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1</w:t>
      </w:r>
    </w:p>
    <w:p w:rsidR="00D7020C" w:rsidRDefault="00D7020C" w:rsidP="00D7020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D7020C" w:rsidRDefault="00D7020C" w:rsidP="00D7020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Zespołu Szkół nr 1 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Wieluniu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, </w:t>
      </w:r>
    </w:p>
    <w:p w:rsidR="00D7020C" w:rsidRPr="00390C53" w:rsidRDefault="00D7020C" w:rsidP="00390C53">
      <w:pPr>
        <w:spacing w:after="72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któr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ego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dyrektorem jest Elżbieta Urbańska-Golec</w:t>
      </w:r>
    </w:p>
    <w:p w:rsidR="00D7020C" w:rsidRPr="00E6158E" w:rsidRDefault="00D7020C" w:rsidP="00D7020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947D25">
        <w:rPr>
          <w:rFonts w:ascii="Arial" w:hAnsi="Arial" w:cs="Arial"/>
          <w:sz w:val="24"/>
          <w:szCs w:val="24"/>
        </w:rPr>
        <w:t>Nr </w:t>
      </w:r>
      <w:r>
        <w:rPr>
          <w:rFonts w:ascii="Arial" w:hAnsi="Arial" w:cs="Arial"/>
          <w:sz w:val="24"/>
          <w:szCs w:val="24"/>
        </w:rPr>
        <w:t>XXXI/188/20</w:t>
      </w:r>
      <w:r w:rsidRPr="00947D25">
        <w:rPr>
          <w:rFonts w:ascii="Arial" w:hAnsi="Arial" w:cs="Arial"/>
          <w:sz w:val="24"/>
          <w:szCs w:val="24"/>
        </w:rPr>
        <w:t xml:space="preserve"> Rady Powiatu w Wieluniu z dnia 2</w:t>
      </w:r>
      <w:r>
        <w:rPr>
          <w:rFonts w:ascii="Arial" w:hAnsi="Arial" w:cs="Arial"/>
          <w:sz w:val="24"/>
          <w:szCs w:val="24"/>
        </w:rPr>
        <w:t>9</w:t>
      </w:r>
      <w:r w:rsidRPr="00947D25">
        <w:rPr>
          <w:rFonts w:ascii="Arial" w:hAnsi="Arial" w:cs="Arial"/>
          <w:sz w:val="24"/>
          <w:szCs w:val="24"/>
        </w:rPr>
        <w:t xml:space="preserve"> grudnia 20</w:t>
      </w:r>
      <w:r>
        <w:rPr>
          <w:rFonts w:ascii="Arial" w:hAnsi="Arial" w:cs="Arial"/>
          <w:sz w:val="24"/>
          <w:szCs w:val="24"/>
        </w:rPr>
        <w:t>20</w:t>
      </w:r>
      <w:r w:rsidRPr="00947D25">
        <w:rPr>
          <w:rFonts w:ascii="Arial" w:hAnsi="Arial" w:cs="Arial"/>
          <w:sz w:val="24"/>
          <w:szCs w:val="24"/>
        </w:rPr>
        <w:t xml:space="preserve"> r. </w:t>
      </w:r>
      <w:r w:rsidRPr="00947D25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7020C" w:rsidRPr="00E6158E" w:rsidRDefault="00D7020C" w:rsidP="00D7020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D7020C" w:rsidRDefault="00D7020C" w:rsidP="00D7020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D7020C" w:rsidRPr="00E6158E" w:rsidRDefault="00D7020C" w:rsidP="00D7020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D7020C" w:rsidRDefault="00D7020C" w:rsidP="00D7020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7020C" w:rsidRPr="00E6158E" w:rsidRDefault="00D7020C" w:rsidP="00D7020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7020C" w:rsidRDefault="00D7020C" w:rsidP="00D7020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7020C" w:rsidRDefault="00D7020C" w:rsidP="00390C53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17 września 2021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D7020C" w:rsidRPr="00E6158E" w:rsidRDefault="00D7020C" w:rsidP="00390C53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Zespół Szkół nr 1 w Wieluniu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ul. Wojska Polskiego 32, 98-300 Wieluń</w:t>
      </w:r>
      <w:r w:rsidR="00390C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7020C" w:rsidRPr="00E6158E" w:rsidRDefault="00D7020C" w:rsidP="00390C53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Elżbieta Urbańska-Golec</w:t>
      </w:r>
    </w:p>
    <w:p w:rsidR="00D7020C" w:rsidRPr="00390C53" w:rsidRDefault="00D7020C" w:rsidP="00390C53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29 września 2021 r.</w:t>
      </w:r>
    </w:p>
    <w:p w:rsidR="00D7020C" w:rsidRPr="008414A9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D7020C" w:rsidRPr="00390C53" w:rsidRDefault="00D7020C" w:rsidP="00390C53">
      <w:pPr>
        <w:pStyle w:val="Akapitzlist"/>
        <w:numPr>
          <w:ilvl w:val="0"/>
          <w:numId w:val="2"/>
        </w:numPr>
        <w:spacing w:after="36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Elżbieta Urbańska-Golec – dyrektor Zespołu Szkół nr 1 w Wieluniu </w:t>
      </w:r>
    </w:p>
    <w:p w:rsidR="00D7020C" w:rsidRDefault="00D7020C" w:rsidP="00390C53">
      <w:pPr>
        <w:pStyle w:val="HTML-wstpniesformatowany"/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Przedmiot kontroli: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inwestycj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, pozysk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ane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środk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 xml:space="preserve"> zewnętrzn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 xml:space="preserve"> i remont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 xml:space="preserve"> w latach 2019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-2021; </w:t>
      </w:r>
      <w:r w:rsidRPr="00A06DBC">
        <w:rPr>
          <w:rFonts w:ascii="Arial" w:eastAsia="Times New Roman" w:hAnsi="Arial" w:cs="Arial"/>
          <w:sz w:val="24"/>
          <w:szCs w:val="24"/>
          <w:lang w:eastAsia="pl-PL"/>
        </w:rPr>
        <w:t>współprac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06DBC">
        <w:rPr>
          <w:rFonts w:ascii="Arial" w:eastAsia="Times New Roman" w:hAnsi="Arial" w:cs="Arial"/>
          <w:sz w:val="24"/>
          <w:szCs w:val="24"/>
          <w:lang w:eastAsia="pl-PL"/>
        </w:rPr>
        <w:t xml:space="preserve"> szkoły z firmami zewnętrznymi;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6DBC">
        <w:rPr>
          <w:rFonts w:ascii="Arial" w:eastAsia="Times New Roman" w:hAnsi="Arial" w:cs="Arial"/>
          <w:sz w:val="24"/>
          <w:szCs w:val="24"/>
          <w:lang w:eastAsia="pl-PL"/>
        </w:rPr>
        <w:t>nab</w:t>
      </w:r>
      <w:r>
        <w:rPr>
          <w:rFonts w:ascii="Arial" w:eastAsia="Times New Roman" w:hAnsi="Arial" w:cs="Arial"/>
          <w:sz w:val="24"/>
          <w:szCs w:val="24"/>
          <w:lang w:eastAsia="pl-PL"/>
        </w:rPr>
        <w:t>ór</w:t>
      </w:r>
      <w:r w:rsidRPr="00A06DBC">
        <w:rPr>
          <w:rFonts w:ascii="Arial" w:eastAsia="Times New Roman" w:hAnsi="Arial" w:cs="Arial"/>
          <w:sz w:val="24"/>
          <w:szCs w:val="24"/>
          <w:lang w:eastAsia="pl-PL"/>
        </w:rPr>
        <w:t xml:space="preserve"> do klas pierwszych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90C53">
        <w:rPr>
          <w:rFonts w:ascii="Arial" w:eastAsia="Times New Roman" w:hAnsi="Arial" w:cs="Arial"/>
          <w:sz w:val="24"/>
          <w:szCs w:val="24"/>
          <w:lang w:eastAsia="pl-PL"/>
        </w:rPr>
        <w:t>w latach 2019-2021.</w:t>
      </w:r>
    </w:p>
    <w:p w:rsidR="00D7020C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D7020C" w:rsidRDefault="00D7020C" w:rsidP="00D7020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7020C">
        <w:rPr>
          <w:rFonts w:ascii="Arial" w:eastAsia="Times New Roman" w:hAnsi="Arial" w:cs="Arial"/>
          <w:b/>
          <w:sz w:val="24"/>
          <w:szCs w:val="24"/>
          <w:lang w:eastAsia="pl-PL"/>
        </w:rPr>
        <w:t>INWESTYCJE</w:t>
      </w:r>
    </w:p>
    <w:p w:rsidR="00D7020C" w:rsidRPr="00881B5D" w:rsidRDefault="00D7020C" w:rsidP="00D7020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81B5D">
        <w:rPr>
          <w:rFonts w:ascii="Arial" w:eastAsia="Times New Roman" w:hAnsi="Arial" w:cs="Arial"/>
          <w:sz w:val="24"/>
          <w:szCs w:val="24"/>
          <w:u w:val="single"/>
          <w:lang w:eastAsia="pl-PL"/>
        </w:rPr>
        <w:t>B</w:t>
      </w:r>
      <w:r w:rsidR="0085475E">
        <w:rPr>
          <w:rFonts w:ascii="Arial" w:eastAsia="Times New Roman" w:hAnsi="Arial" w:cs="Arial"/>
          <w:sz w:val="24"/>
          <w:szCs w:val="24"/>
          <w:u w:val="single"/>
          <w:lang w:eastAsia="pl-PL"/>
        </w:rPr>
        <w:t>udowa Hali Sportowo-W</w:t>
      </w:r>
      <w:r w:rsidRPr="00881B5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idowiskowej wraz z łącznikiem przy Zespole Szkół </w:t>
      </w:r>
      <w:r w:rsidRPr="00881B5D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>nr 1 w Wieluniu</w:t>
      </w:r>
    </w:p>
    <w:p w:rsidR="00D7020C" w:rsidRPr="00D7020C" w:rsidRDefault="00D7020C" w:rsidP="00881B5D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7020C">
        <w:rPr>
          <w:rFonts w:ascii="Arial" w:eastAsia="Times New Roman" w:hAnsi="Arial" w:cs="Arial"/>
          <w:sz w:val="24"/>
          <w:szCs w:val="24"/>
          <w:lang w:eastAsia="pl-PL"/>
        </w:rPr>
        <w:t>koszt</w:t>
      </w:r>
      <w:proofErr w:type="gramEnd"/>
      <w:r w:rsidRPr="00D7020C">
        <w:rPr>
          <w:rFonts w:ascii="Arial" w:eastAsia="Times New Roman" w:hAnsi="Arial" w:cs="Arial"/>
          <w:sz w:val="24"/>
          <w:szCs w:val="24"/>
          <w:lang w:eastAsia="pl-PL"/>
        </w:rPr>
        <w:t xml:space="preserve"> prognozowany – 6.733.757,00 </w:t>
      </w:r>
      <w:proofErr w:type="gramStart"/>
      <w:r w:rsidRPr="00D7020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D7020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7020C" w:rsidRPr="00D7020C" w:rsidRDefault="00D7020C" w:rsidP="00881B5D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7020C">
        <w:rPr>
          <w:rFonts w:ascii="Arial" w:eastAsia="Times New Roman" w:hAnsi="Arial" w:cs="Arial"/>
          <w:sz w:val="24"/>
          <w:szCs w:val="24"/>
          <w:lang w:eastAsia="pl-PL"/>
        </w:rPr>
        <w:t>koszt</w:t>
      </w:r>
      <w:proofErr w:type="gramEnd"/>
      <w:r w:rsidRPr="00D7020C">
        <w:rPr>
          <w:rFonts w:ascii="Arial" w:eastAsia="Times New Roman" w:hAnsi="Arial" w:cs="Arial"/>
          <w:sz w:val="24"/>
          <w:szCs w:val="24"/>
          <w:lang w:eastAsia="pl-PL"/>
        </w:rPr>
        <w:t xml:space="preserve"> wstępny – 6.548.156,00 </w:t>
      </w:r>
      <w:proofErr w:type="gramStart"/>
      <w:r w:rsidRPr="00D7020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881B5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81B5D" w:rsidRDefault="00D7020C" w:rsidP="00881B5D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7020C">
        <w:rPr>
          <w:rFonts w:ascii="Arial" w:eastAsia="Times New Roman" w:hAnsi="Arial" w:cs="Arial"/>
          <w:sz w:val="24"/>
          <w:szCs w:val="24"/>
          <w:lang w:eastAsia="pl-PL"/>
        </w:rPr>
        <w:t>dofinansowanie</w:t>
      </w:r>
      <w:proofErr w:type="gramEnd"/>
      <w:r w:rsidR="0085475E" w:rsidRPr="008547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475E">
        <w:rPr>
          <w:rFonts w:ascii="Arial" w:eastAsia="Times New Roman" w:hAnsi="Arial" w:cs="Arial"/>
          <w:sz w:val="24"/>
          <w:szCs w:val="24"/>
          <w:lang w:eastAsia="pl-PL"/>
        </w:rPr>
        <w:t xml:space="preserve">w ramach programu </w:t>
      </w:r>
      <w:r w:rsidR="0085475E" w:rsidRPr="00D7020C">
        <w:rPr>
          <w:rFonts w:ascii="Arial" w:eastAsia="Times New Roman" w:hAnsi="Arial" w:cs="Arial"/>
          <w:sz w:val="24"/>
          <w:szCs w:val="24"/>
          <w:lang w:eastAsia="pl-PL"/>
        </w:rPr>
        <w:t xml:space="preserve">„Sportowa Polska” </w:t>
      </w:r>
      <w:r w:rsidR="0085475E">
        <w:rPr>
          <w:rFonts w:ascii="Arial" w:eastAsia="Times New Roman" w:hAnsi="Arial" w:cs="Arial"/>
          <w:sz w:val="24"/>
          <w:szCs w:val="24"/>
          <w:lang w:eastAsia="pl-PL"/>
        </w:rPr>
        <w:t xml:space="preserve">ze środków Funduszu Rozwoju Kultury Fizycznej, </w:t>
      </w:r>
      <w:r w:rsidRPr="00D7020C">
        <w:rPr>
          <w:rFonts w:ascii="Arial" w:eastAsia="Times New Roman" w:hAnsi="Arial" w:cs="Arial"/>
          <w:sz w:val="24"/>
          <w:szCs w:val="24"/>
          <w:lang w:eastAsia="pl-PL"/>
        </w:rPr>
        <w:t>Ministerstw</w:t>
      </w:r>
      <w:r w:rsidR="0085475E">
        <w:rPr>
          <w:rFonts w:ascii="Arial" w:eastAsia="Times New Roman" w:hAnsi="Arial" w:cs="Arial"/>
          <w:sz w:val="24"/>
          <w:szCs w:val="24"/>
          <w:lang w:eastAsia="pl-PL"/>
        </w:rPr>
        <w:t>o Kultury, Dziedzictwa Narodowego i</w:t>
      </w:r>
      <w:r w:rsidR="00881B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020C">
        <w:rPr>
          <w:rFonts w:ascii="Arial" w:eastAsia="Times New Roman" w:hAnsi="Arial" w:cs="Arial"/>
          <w:sz w:val="24"/>
          <w:szCs w:val="24"/>
          <w:lang w:eastAsia="pl-PL"/>
        </w:rPr>
        <w:t xml:space="preserve">Sportu – 2.839.400,00 </w:t>
      </w:r>
      <w:proofErr w:type="gramStart"/>
      <w:r w:rsidRPr="00D7020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881B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7020C" w:rsidRDefault="00881B5D" w:rsidP="00881B5D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Realizacja inwestycji zaplanowana była na trzy lata. Na dzień kontroli inwestycja zrealizowana jest w 90%. Oddan</w:t>
      </w:r>
      <w:r w:rsidR="00964C3C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do użytku zaplanowane jest na miesiąc październik 2021 r. </w:t>
      </w:r>
    </w:p>
    <w:p w:rsidR="00881B5D" w:rsidRPr="00881B5D" w:rsidRDefault="00881B5D" w:rsidP="00881B5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81B5D">
        <w:rPr>
          <w:rFonts w:ascii="Arial" w:eastAsia="Times New Roman" w:hAnsi="Arial" w:cs="Arial"/>
          <w:sz w:val="24"/>
          <w:szCs w:val="24"/>
          <w:u w:val="single"/>
          <w:lang w:eastAsia="pl-PL"/>
        </w:rPr>
        <w:t>Remont nawierzchni boiska asfaltowego w Zespole Szkół nr 1 w Wieluniu</w:t>
      </w:r>
    </w:p>
    <w:p w:rsidR="00881B5D" w:rsidRDefault="00881B5D" w:rsidP="00881B5D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Koszt inwestycji 163.000,00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w tym </w:t>
      </w:r>
      <w:r w:rsidR="0085475E">
        <w:rPr>
          <w:rFonts w:ascii="Arial" w:eastAsia="Times New Roman" w:hAnsi="Arial" w:cs="Arial"/>
          <w:sz w:val="24"/>
          <w:szCs w:val="24"/>
          <w:lang w:eastAsia="pl-PL"/>
        </w:rPr>
        <w:t xml:space="preserve">dotacja 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70.000,00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274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03A50">
        <w:rPr>
          <w:rFonts w:ascii="Arial" w:eastAsia="Times New Roman" w:hAnsi="Arial" w:cs="Arial"/>
          <w:sz w:val="24"/>
          <w:szCs w:val="24"/>
          <w:lang w:eastAsia="pl-PL"/>
        </w:rPr>
        <w:t>z budżetu Województwa Łódzkiego.</w:t>
      </w:r>
    </w:p>
    <w:p w:rsidR="00390C53" w:rsidRPr="00390C53" w:rsidRDefault="00881B5D" w:rsidP="00E40C9E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B5D">
        <w:rPr>
          <w:rFonts w:ascii="Arial" w:eastAsia="Times New Roman" w:hAnsi="Arial" w:cs="Arial"/>
          <w:sz w:val="24"/>
          <w:szCs w:val="24"/>
          <w:u w:val="single"/>
          <w:lang w:eastAsia="pl-PL"/>
        </w:rPr>
        <w:t>Remont biblioteki</w:t>
      </w:r>
      <w:r w:rsidR="0085475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szkolnej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ściany, podłoga, akustyka, wymiana grzejników. Remont pokryto z budżetu szkoły plus darowizna firmy RIGIPS (płyt</w:t>
      </w:r>
      <w:r w:rsidR="002539AD">
        <w:rPr>
          <w:rFonts w:ascii="Arial" w:eastAsia="Times New Roman" w:hAnsi="Arial" w:cs="Arial"/>
          <w:sz w:val="24"/>
          <w:szCs w:val="24"/>
          <w:lang w:eastAsia="pl-PL"/>
        </w:rPr>
        <w:t>a akustyczna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D7020C" w:rsidRDefault="00D7020C" w:rsidP="00D7020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PROJEKTY</w:t>
      </w:r>
    </w:p>
    <w:p w:rsidR="00881B5D" w:rsidRPr="00431948" w:rsidRDefault="00503A50" w:rsidP="00503A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948">
        <w:rPr>
          <w:rFonts w:ascii="Arial" w:eastAsia="Times New Roman" w:hAnsi="Arial" w:cs="Arial"/>
          <w:sz w:val="24"/>
          <w:szCs w:val="24"/>
          <w:lang w:eastAsia="pl-PL"/>
        </w:rPr>
        <w:t>Projekt „Komp</w:t>
      </w:r>
      <w:r w:rsidR="00CF53D0">
        <w:rPr>
          <w:rFonts w:ascii="Arial" w:eastAsia="Times New Roman" w:hAnsi="Arial" w:cs="Arial"/>
          <w:sz w:val="24"/>
          <w:szCs w:val="24"/>
          <w:lang w:eastAsia="pl-PL"/>
        </w:rPr>
        <w:t>etencje plus w ZS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1 w Wieluniu” – wartość 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>1.030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>725,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00 </w:t>
      </w:r>
      <w:proofErr w:type="gramStart"/>
      <w:r w:rsidRPr="00431948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9B324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03A50" w:rsidRPr="00431948" w:rsidRDefault="00503A50" w:rsidP="00503A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948">
        <w:rPr>
          <w:rFonts w:ascii="Arial" w:eastAsia="Times New Roman" w:hAnsi="Arial" w:cs="Arial"/>
          <w:sz w:val="24"/>
          <w:szCs w:val="24"/>
          <w:lang w:eastAsia="pl-PL"/>
        </w:rPr>
        <w:t>Projekt „Erasmus plus” –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 xml:space="preserve"> wartość 62.281,00 </w:t>
      </w:r>
      <w:proofErr w:type="gramStart"/>
      <w:r w:rsidR="009B3248">
        <w:rPr>
          <w:rFonts w:ascii="Arial" w:eastAsia="Times New Roman" w:hAnsi="Arial" w:cs="Arial"/>
          <w:sz w:val="24"/>
          <w:szCs w:val="24"/>
          <w:lang w:eastAsia="pl-PL"/>
        </w:rPr>
        <w:t>euro</w:t>
      </w:r>
      <w:proofErr w:type="gramEnd"/>
      <w:r w:rsidR="009B324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03A50" w:rsidRPr="00431948" w:rsidRDefault="00503A50" w:rsidP="00503A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Projekt „Ponadnarodowa mobilność uczniów” </w:t>
      </w:r>
      <w:r w:rsidR="00431948" w:rsidRPr="00431948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 xml:space="preserve"> wartość 154</w:t>
      </w:r>
      <w:r w:rsidR="00431948"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.000,00 </w:t>
      </w:r>
      <w:proofErr w:type="gramStart"/>
      <w:r w:rsidR="00431948" w:rsidRPr="00431948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9B324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431948" w:rsidRPr="00431948" w:rsidRDefault="00431948" w:rsidP="00503A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Pozyskano środki z </w:t>
      </w:r>
      <w:proofErr w:type="spellStart"/>
      <w:r w:rsidRPr="00431948">
        <w:rPr>
          <w:rFonts w:ascii="Arial" w:eastAsia="Times New Roman" w:hAnsi="Arial" w:cs="Arial"/>
          <w:sz w:val="24"/>
          <w:szCs w:val="24"/>
          <w:lang w:eastAsia="pl-PL"/>
        </w:rPr>
        <w:t>WFOŚiGW</w:t>
      </w:r>
      <w:proofErr w:type="spellEnd"/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 xml:space="preserve">utworzenie </w:t>
      </w:r>
      <w:proofErr w:type="spellStart"/>
      <w:r w:rsidR="00503980">
        <w:rPr>
          <w:rFonts w:ascii="Arial" w:eastAsia="Times New Roman" w:hAnsi="Arial" w:cs="Arial"/>
          <w:sz w:val="24"/>
          <w:szCs w:val="24"/>
          <w:lang w:eastAsia="pl-PL"/>
        </w:rPr>
        <w:t>eko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>pracowni</w:t>
      </w:r>
      <w:proofErr w:type="spellEnd"/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 mikro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2539AD">
        <w:rPr>
          <w:rFonts w:ascii="Arial" w:eastAsia="Times New Roman" w:hAnsi="Arial" w:cs="Arial"/>
          <w:sz w:val="24"/>
          <w:szCs w:val="24"/>
          <w:lang w:eastAsia="pl-PL"/>
        </w:rPr>
        <w:t>wiat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w kwocie 55.000,00 </w:t>
      </w:r>
      <w:proofErr w:type="gramStart"/>
      <w:r w:rsidRPr="00431948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 – projekt w trakcie realizacji,</w:t>
      </w:r>
    </w:p>
    <w:p w:rsidR="00431948" w:rsidRPr="00431948" w:rsidRDefault="00431948" w:rsidP="00E40C9E">
      <w:pPr>
        <w:pStyle w:val="Akapitzlist"/>
        <w:numPr>
          <w:ilvl w:val="0"/>
          <w:numId w:val="9"/>
        </w:numPr>
        <w:spacing w:after="120" w:line="360" w:lineRule="auto"/>
        <w:ind w:left="782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W trakcie rozstrzygania są projekty: „Poznaj Polskę”, 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>Narodow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>y Program Rozwoju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>Czytelnictwa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>, „Aktywna tablica”, „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>Centra Doskonałości Zawodowej Akcja 2: Współpraca organizacji i instytucji w ramach programu Erasmus+</w:t>
      </w:r>
      <w:r w:rsidRPr="00431948">
        <w:rPr>
          <w:rFonts w:ascii="Arial" w:eastAsia="Times New Roman" w:hAnsi="Arial" w:cs="Arial"/>
          <w:sz w:val="24"/>
          <w:szCs w:val="24"/>
          <w:lang w:eastAsia="pl-PL"/>
        </w:rPr>
        <w:t xml:space="preserve">”. </w:t>
      </w:r>
    </w:p>
    <w:p w:rsidR="00D7020C" w:rsidRDefault="00D7020C" w:rsidP="00D7020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WSPÓ</w:t>
      </w:r>
      <w:r w:rsidR="00881B5D">
        <w:rPr>
          <w:rFonts w:ascii="Arial" w:eastAsia="Times New Roman" w:hAnsi="Arial" w:cs="Arial"/>
          <w:b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PRACA </w:t>
      </w:r>
      <w:r w:rsidR="005C3B05">
        <w:rPr>
          <w:rFonts w:ascii="Arial" w:eastAsia="Times New Roman" w:hAnsi="Arial" w:cs="Arial"/>
          <w:b/>
          <w:sz w:val="24"/>
          <w:szCs w:val="24"/>
          <w:lang w:eastAsia="pl-PL"/>
        </w:rPr>
        <w:t>SZKOŁY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FIRMAMI </w:t>
      </w:r>
      <w:r w:rsidR="005C3B05">
        <w:rPr>
          <w:rFonts w:ascii="Arial" w:eastAsia="Times New Roman" w:hAnsi="Arial" w:cs="Arial"/>
          <w:b/>
          <w:sz w:val="24"/>
          <w:szCs w:val="24"/>
          <w:lang w:eastAsia="pl-PL"/>
        </w:rPr>
        <w:t>ZEWNĘTRZNYMI</w:t>
      </w:r>
    </w:p>
    <w:p w:rsidR="005C3B05" w:rsidRDefault="005C3B05" w:rsidP="005C3B0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W roku szkolnym 2019/2020 szkoła współpracowała z następującym firmami: Zakład Ogrodniczy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Royal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 Plant s.c. T. Pągowski, Szkółka Krzewów Ozdobnych A.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Blabuś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Mikawip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 – Usługi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Ogólno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-Budowlane P. Szaniec, Hotel „Zamek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Topacz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” Wrocław, Zajazd Knieja, Urząd Pocztowy w Wieluniu, </w:t>
      </w:r>
      <w:r w:rsidRPr="005C3B0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Nadleśnictwo Wieluń, Bank Santander, Bank PEKAO, P.H.U. CERMAT (Cegiełka), Wieluńska Spółdzielnia Dostawców Mleka.</w:t>
      </w:r>
    </w:p>
    <w:p w:rsidR="005C3B05" w:rsidRPr="00431948" w:rsidRDefault="005C3B05" w:rsidP="00E40C9E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3B05">
        <w:rPr>
          <w:rFonts w:ascii="Arial" w:eastAsia="Times New Roman" w:hAnsi="Arial" w:cs="Arial"/>
          <w:sz w:val="24"/>
          <w:szCs w:val="24"/>
          <w:lang w:eastAsia="pl-PL"/>
        </w:rPr>
        <w:t>W roku szkolnym 20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5C3B05">
        <w:rPr>
          <w:rFonts w:ascii="Arial" w:eastAsia="Times New Roman" w:hAnsi="Arial" w:cs="Arial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 szkoła współpracowała z następującym firmami: Zakład Ogrodniczy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Royal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 Plant s.c. T. Pągowski,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Blachotrapez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5C3B05">
        <w:rPr>
          <w:rFonts w:ascii="Arial" w:eastAsia="Times New Roman" w:hAnsi="Arial" w:cs="Arial"/>
          <w:sz w:val="24"/>
          <w:szCs w:val="24"/>
          <w:lang w:eastAsia="pl-PL"/>
        </w:rPr>
        <w:t>Wieluńska Spółdzielnia Dostawców Mleka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Mikawip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 – Usługi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Ogólno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-Budowlane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05">
        <w:rPr>
          <w:rFonts w:ascii="Arial" w:eastAsia="Times New Roman" w:hAnsi="Arial" w:cs="Arial"/>
          <w:sz w:val="24"/>
          <w:szCs w:val="24"/>
          <w:lang w:eastAsia="pl-PL"/>
        </w:rPr>
        <w:t xml:space="preserve">P. Szaniec, Hotel „Zamek </w:t>
      </w:r>
      <w:proofErr w:type="spellStart"/>
      <w:r w:rsidRPr="005C3B05">
        <w:rPr>
          <w:rFonts w:ascii="Arial" w:eastAsia="Times New Roman" w:hAnsi="Arial" w:cs="Arial"/>
          <w:sz w:val="24"/>
          <w:szCs w:val="24"/>
          <w:lang w:eastAsia="pl-PL"/>
        </w:rPr>
        <w:t>Topacz</w:t>
      </w:r>
      <w:proofErr w:type="spellEnd"/>
      <w:r w:rsidRPr="005C3B05">
        <w:rPr>
          <w:rFonts w:ascii="Arial" w:eastAsia="Times New Roman" w:hAnsi="Arial" w:cs="Arial"/>
          <w:sz w:val="24"/>
          <w:szCs w:val="24"/>
          <w:lang w:eastAsia="pl-PL"/>
        </w:rPr>
        <w:t>” Wrocław, Nadleśnictwo Wieluń, Bank PEKAO, P.H.U. CERMAT (Cegiełka).</w:t>
      </w:r>
    </w:p>
    <w:p w:rsidR="00D7020C" w:rsidRDefault="00D7020C" w:rsidP="00D7020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NABÓR DO KLAS PIERWSZYCH W LATACH 2019-2021</w:t>
      </w:r>
    </w:p>
    <w:p w:rsidR="00431948" w:rsidRPr="00414CE8" w:rsidRDefault="00431948" w:rsidP="00B62746">
      <w:pPr>
        <w:pStyle w:val="Akapitzlist"/>
        <w:numPr>
          <w:ilvl w:val="0"/>
          <w:numId w:val="10"/>
        </w:numPr>
        <w:spacing w:after="0" w:line="360" w:lineRule="auto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Nabór do szkół ponadgimnazjalnych i specjalnych na rok 2019/2020.</w:t>
      </w:r>
    </w:p>
    <w:p w:rsidR="00431948" w:rsidRPr="00414CE8" w:rsidRDefault="00414CE8" w:rsidP="00390C5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1.</w:t>
      </w:r>
      <w:proofErr w:type="gramStart"/>
      <w:r w:rsidRPr="00414CE8"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gramEnd"/>
      <w:r w:rsidRPr="00414CE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31948"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431948" w:rsidRPr="00414CE8">
        <w:rPr>
          <w:rFonts w:ascii="Arial" w:eastAsia="Times New Roman" w:hAnsi="Arial" w:cs="Arial"/>
          <w:sz w:val="24"/>
          <w:szCs w:val="24"/>
          <w:lang w:eastAsia="pl-PL"/>
        </w:rPr>
        <w:t>po</w:t>
      </w:r>
      <w:proofErr w:type="gramEnd"/>
      <w:r w:rsidR="00431948"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 gimnazjum: </w:t>
      </w:r>
    </w:p>
    <w:p w:rsidR="00431948" w:rsidRPr="00414CE8" w:rsidRDefault="0043194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Technikum</w:t>
      </w:r>
    </w:p>
    <w:p w:rsidR="00431948" w:rsidRPr="00414CE8" w:rsidRDefault="0043194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architektury krajobrazu: ilość oddziałów – 0,5</w:t>
      </w:r>
    </w:p>
    <w:p w:rsidR="00431948" w:rsidRPr="00414CE8" w:rsidRDefault="0043194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budownictwa: ilość oddziałów – 0,5</w:t>
      </w:r>
    </w:p>
    <w:p w:rsidR="00431948" w:rsidRPr="00414CE8" w:rsidRDefault="0043194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budownictwa – obsługa nieruchomości: ilość oddziałów – 0,5</w:t>
      </w:r>
    </w:p>
    <w:p w:rsidR="00431948" w:rsidRPr="00414CE8" w:rsidRDefault="0043194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ekonomista: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ekonomista – finanse i rachunkowość: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Technik logistyk: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Technik logistyk – zarządzanie w e-logistyce: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geodet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>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żywienia i usł</w:t>
      </w:r>
      <w:r>
        <w:rPr>
          <w:rFonts w:ascii="Arial" w:eastAsia="Times New Roman" w:hAnsi="Arial" w:cs="Arial"/>
          <w:sz w:val="24"/>
          <w:szCs w:val="24"/>
          <w:lang w:eastAsia="pl-PL"/>
        </w:rPr>
        <w:t>ug gastronomicznych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Branżowa Szkoła I stopnia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Cukiernik: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Kucharz: ilość oddziałów – 0,5</w:t>
      </w:r>
    </w:p>
    <w:p w:rsidR="00414CE8" w:rsidRPr="00414CE8" w:rsidRDefault="00414CE8" w:rsidP="00414CE8">
      <w:pPr>
        <w:spacing w:after="0" w:line="360" w:lineRule="auto"/>
        <w:ind w:right="-144"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Monter zabudowy i robót wykoń</w:t>
      </w:r>
      <w:r>
        <w:rPr>
          <w:rFonts w:ascii="Arial" w:eastAsia="Times New Roman" w:hAnsi="Arial" w:cs="Arial"/>
          <w:sz w:val="24"/>
          <w:szCs w:val="24"/>
          <w:lang w:eastAsia="pl-PL"/>
        </w:rPr>
        <w:t>czeniowych w budownictwie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Default="00414CE8" w:rsidP="00390C5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1.</w:t>
      </w:r>
      <w:proofErr w:type="gramStart"/>
      <w:r w:rsidRPr="00414CE8">
        <w:rPr>
          <w:rFonts w:ascii="Arial" w:eastAsia="Times New Roman" w:hAnsi="Arial" w:cs="Arial"/>
          <w:sz w:val="24"/>
          <w:szCs w:val="24"/>
          <w:lang w:eastAsia="pl-PL"/>
        </w:rPr>
        <w:t>b</w:t>
      </w:r>
      <w:proofErr w:type="gramEnd"/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 po szkole podstawowej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Technikum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Technik architektury krajobrazu: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Technik budownictwa: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budownictwa – obsługa nieruchomości: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ekonomista: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ekonomista – finanse i rachunkowość: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Technik logistyk: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Technik logistyk – zarządzanie w e-logistyce: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Technik geodet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>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Technik żywienia i usł</w:t>
      </w:r>
      <w:r>
        <w:rPr>
          <w:rFonts w:ascii="Arial" w:eastAsia="Times New Roman" w:hAnsi="Arial" w:cs="Arial"/>
          <w:sz w:val="24"/>
          <w:szCs w:val="24"/>
          <w:lang w:eastAsia="pl-PL"/>
        </w:rPr>
        <w:t>ug gastronomicznych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Branżowa Szkoła I stopnia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Cukiernik: ilość oddziałów – 0,5</w:t>
      </w:r>
    </w:p>
    <w:p w:rsidR="00414CE8" w:rsidRPr="00414CE8" w:rsidRDefault="00414CE8" w:rsidP="00414CE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Kucharz: ilość oddziałów – 0,5</w:t>
      </w:r>
    </w:p>
    <w:p w:rsidR="00414CE8" w:rsidRPr="00414CE8" w:rsidRDefault="00414CE8" w:rsidP="00414CE8">
      <w:pPr>
        <w:spacing w:after="0" w:line="360" w:lineRule="auto"/>
        <w:ind w:right="-144"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Monter zabudowy i robót wykoń</w:t>
      </w:r>
      <w:r>
        <w:rPr>
          <w:rFonts w:ascii="Arial" w:eastAsia="Times New Roman" w:hAnsi="Arial" w:cs="Arial"/>
          <w:sz w:val="24"/>
          <w:szCs w:val="24"/>
          <w:lang w:eastAsia="pl-PL"/>
        </w:rPr>
        <w:t>czeniowych w budownictwie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 xml:space="preserve">: ilość oddziałów – </w:t>
      </w:r>
      <w:r w:rsidR="00B62746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:rsidR="00414CE8" w:rsidRPr="00414CE8" w:rsidRDefault="00B62746" w:rsidP="00B6274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RAZEM UCZNIÓW 499</w:t>
      </w:r>
    </w:p>
    <w:p w:rsidR="00B62746" w:rsidRDefault="00B62746" w:rsidP="00B62746">
      <w:pPr>
        <w:pStyle w:val="Akapitzlist"/>
        <w:numPr>
          <w:ilvl w:val="0"/>
          <w:numId w:val="10"/>
        </w:numPr>
        <w:spacing w:after="0" w:line="360" w:lineRule="auto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Nabór do szkół ponadgimnazjalnych i specjalnych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Technikum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architektury krajobrazu: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budownictwa: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budownictwa – obsługa nieruchomości: ilość oddziałów – 0,5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ekonomista: ilość oddziałów – 0,5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rachunkowoś</w:t>
      </w:r>
      <w:r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logistyk: ilość oddziałów – 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logistyk – zarządzanie w e-logistyce: ilość oddziałów – 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żywienia i usług gastronomicznych: ilość oddziałów – 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Branżowa Szkoła I stopnia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Cukiernik: ilość oddziałów – 0,5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Kucharz: ilość oddziałów – 0,5</w:t>
      </w:r>
    </w:p>
    <w:p w:rsidR="00B62746" w:rsidRPr="00B62746" w:rsidRDefault="00B62746" w:rsidP="00B62746">
      <w:pPr>
        <w:pStyle w:val="Akapitzlist"/>
        <w:spacing w:after="0" w:line="360" w:lineRule="auto"/>
        <w:ind w:left="567" w:right="-1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Monter zabudowy i robót wykończeniowych w budownictwie: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:rsidR="00B62746" w:rsidRPr="00B62746" w:rsidRDefault="00B62746" w:rsidP="00B6274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RAZEM UCZNIÓW 304</w:t>
      </w:r>
    </w:p>
    <w:p w:rsidR="00B62746" w:rsidRDefault="00B62746" w:rsidP="00B6274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4CE8">
        <w:rPr>
          <w:rFonts w:ascii="Arial" w:eastAsia="Times New Roman" w:hAnsi="Arial" w:cs="Arial"/>
          <w:sz w:val="24"/>
          <w:szCs w:val="24"/>
          <w:lang w:eastAsia="pl-PL"/>
        </w:rPr>
        <w:t>Nabór do szkół ponadgimnazjalnych i specjalnych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14CE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Technikum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architektury krajobrazu: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budownictwa: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</w:t>
      </w:r>
      <w:r>
        <w:rPr>
          <w:rFonts w:ascii="Arial" w:eastAsia="Times New Roman" w:hAnsi="Arial" w:cs="Arial"/>
          <w:sz w:val="24"/>
          <w:szCs w:val="24"/>
          <w:lang w:eastAsia="pl-PL"/>
        </w:rPr>
        <w:t>robót wykończeniowych w budownictwie</w:t>
      </w: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ekonomista: ilość oddziałów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Technik logistyk: ilość oddziałów –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>Technik żywienia i usług gastronomicznych: ilość oddziałów – 1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u w:val="single"/>
          <w:lang w:eastAsia="pl-PL"/>
        </w:rPr>
        <w:t>Typ szkoły: Branżowa Szkoła I stopnia</w:t>
      </w:r>
    </w:p>
    <w:p w:rsidR="00B62746" w:rsidRPr="00B62746" w:rsidRDefault="00B62746" w:rsidP="00B6274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Kucharz: ilość oddziałów – </w:t>
      </w:r>
      <w:r w:rsidR="00390C53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B62746" w:rsidRPr="00B62746" w:rsidRDefault="00B62746" w:rsidP="00B62746">
      <w:pPr>
        <w:pStyle w:val="Akapitzlist"/>
        <w:spacing w:after="0" w:line="360" w:lineRule="auto"/>
        <w:ind w:left="567" w:right="-1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746">
        <w:rPr>
          <w:rFonts w:ascii="Arial" w:eastAsia="Times New Roman" w:hAnsi="Arial" w:cs="Arial"/>
          <w:sz w:val="24"/>
          <w:szCs w:val="24"/>
          <w:lang w:eastAsia="pl-PL"/>
        </w:rPr>
        <w:t xml:space="preserve">Monter zabudowy i robót wykończeniowych w budownictwie: ilość oddziałów – </w:t>
      </w:r>
      <w:r w:rsidR="00390C53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:rsidR="00431948" w:rsidRPr="00414CE8" w:rsidRDefault="00B62746" w:rsidP="00390C5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RAZEM UCZNIÓW </w:t>
      </w:r>
      <w:r w:rsidR="00390C53">
        <w:rPr>
          <w:rFonts w:ascii="Arial" w:eastAsia="Times New Roman" w:hAnsi="Arial" w:cs="Arial"/>
          <w:sz w:val="24"/>
          <w:szCs w:val="24"/>
          <w:lang w:eastAsia="pl-PL"/>
        </w:rPr>
        <w:t>270</w:t>
      </w:r>
    </w:p>
    <w:p w:rsidR="00D7020C" w:rsidRPr="008414A9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Wnioski zespołu kontrol</w:t>
      </w:r>
      <w:r w:rsidR="00F76B05">
        <w:rPr>
          <w:rFonts w:ascii="Arial" w:eastAsia="Times New Roman" w:hAnsi="Arial" w:cs="Arial"/>
          <w:b/>
          <w:i/>
          <w:sz w:val="24"/>
          <w:szCs w:val="24"/>
          <w:lang w:eastAsia="pl-PL"/>
        </w:rPr>
        <w:t>nego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:</w:t>
      </w:r>
    </w:p>
    <w:p w:rsidR="001D124C" w:rsidRPr="00F76B05" w:rsidRDefault="001D124C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D124C">
        <w:rPr>
          <w:rFonts w:ascii="Arial" w:eastAsia="Times New Roman" w:hAnsi="Arial" w:cs="Arial"/>
          <w:sz w:val="24"/>
          <w:szCs w:val="24"/>
          <w:lang w:eastAsia="pl-PL"/>
        </w:rPr>
        <w:t xml:space="preserve">W związku z zakończeniem inwestycji dotyczącej budowy Hali Sportowo-Widowiskowej przy Zespole Szkół nr 1 w Wieluniu, po przeprowadzonej wizji lokalnej i rozmowie z dyrektorem szkoły wnioskuje się o zakup wykładziny ochronnej </w:t>
      </w:r>
      <w:proofErr w:type="spellStart"/>
      <w:r w:rsidRPr="001D124C">
        <w:rPr>
          <w:rFonts w:ascii="Arial" w:eastAsia="Times New Roman" w:hAnsi="Arial" w:cs="Arial"/>
          <w:sz w:val="24"/>
          <w:szCs w:val="24"/>
          <w:lang w:eastAsia="pl-PL"/>
        </w:rPr>
        <w:t>Bateco</w:t>
      </w:r>
      <w:proofErr w:type="spellEnd"/>
      <w:r w:rsidRPr="001D124C">
        <w:rPr>
          <w:rFonts w:ascii="Arial" w:eastAsia="Times New Roman" w:hAnsi="Arial" w:cs="Arial"/>
          <w:sz w:val="24"/>
          <w:szCs w:val="24"/>
          <w:lang w:eastAsia="pl-PL"/>
        </w:rPr>
        <w:t xml:space="preserve">. Ma to na celu zabezpieczenie przed zniszczeniem profesjonalnej nawierzchni sportowej, a także pozwoli na wykorzystanie hali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124C">
        <w:rPr>
          <w:rFonts w:ascii="Arial" w:eastAsia="Times New Roman" w:hAnsi="Arial" w:cs="Arial"/>
          <w:sz w:val="24"/>
          <w:szCs w:val="24"/>
          <w:lang w:eastAsia="pl-PL"/>
        </w:rPr>
        <w:t>w szerszym zakresie</w:t>
      </w:r>
      <w:r w:rsidR="00F76B0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76B05" w:rsidRPr="00F76B05" w:rsidRDefault="00F76B05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wykorzystania </w:t>
      </w:r>
      <w:r w:rsidRPr="001D124C">
        <w:rPr>
          <w:rFonts w:ascii="Arial" w:eastAsia="Times New Roman" w:hAnsi="Arial" w:cs="Arial"/>
          <w:sz w:val="24"/>
          <w:szCs w:val="24"/>
          <w:lang w:eastAsia="pl-PL"/>
        </w:rPr>
        <w:t xml:space="preserve">Hali Sportowo-Widowiskowej przy Zespole Szkół nr 1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124C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optymalny sposób w godzinach popołudniowych oraz w weekendy dla celów popularyzacji sportu istnieje potrzeba zatrudnienia na ½ etatu administratora hali. </w:t>
      </w:r>
    </w:p>
    <w:p w:rsidR="00F76B05" w:rsidRPr="00F76B05" w:rsidRDefault="00F76B05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rekomenduje działania na rzecz stworzenia montażu finansowego do realizacji zadania inwestycyjnego „Budowa windy”. Szkoła posiada od 2019 r. projekt </w:t>
      </w:r>
      <w:r w:rsidR="009B3248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>pozwolenie na budowę</w:t>
      </w:r>
      <w:r w:rsidR="002539A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które kończy się </w:t>
      </w:r>
      <w:r w:rsidR="00DE5AD3">
        <w:rPr>
          <w:rFonts w:ascii="Arial" w:eastAsia="Times New Roman" w:hAnsi="Arial" w:cs="Arial"/>
          <w:sz w:val="24"/>
          <w:szCs w:val="24"/>
          <w:lang w:eastAsia="pl-PL"/>
        </w:rPr>
        <w:t xml:space="preserve">w kwietniu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2022 r. Sprawę należy przekazać do </w:t>
      </w:r>
      <w:r w:rsidR="00964C3C">
        <w:rPr>
          <w:rFonts w:ascii="Arial" w:eastAsia="Times New Roman" w:hAnsi="Arial" w:cs="Arial"/>
          <w:sz w:val="24"/>
          <w:szCs w:val="24"/>
          <w:lang w:eastAsia="pl-PL"/>
        </w:rPr>
        <w:t>inspektora do spraw</w:t>
      </w:r>
      <w:bookmarkStart w:id="0" w:name="_GoBack"/>
      <w:bookmarkEnd w:id="0"/>
      <w:r w:rsidR="00964C3C">
        <w:rPr>
          <w:rFonts w:ascii="Arial" w:eastAsia="Times New Roman" w:hAnsi="Arial" w:cs="Arial"/>
          <w:sz w:val="24"/>
          <w:szCs w:val="24"/>
          <w:lang w:eastAsia="pl-PL"/>
        </w:rPr>
        <w:t xml:space="preserve"> strategii, inwestycji </w:t>
      </w:r>
      <w:r w:rsidR="00964C3C"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pozyskiwania środków zewnętrznych w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>Starostwie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Powiatowym w Wieluniu.</w:t>
      </w:r>
    </w:p>
    <w:p w:rsidR="00F76B05" w:rsidRPr="00F76B05" w:rsidRDefault="00F76B05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 względu na poprawę bezpieczeństwa młodzieży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 xml:space="preserve">przy ulicy Wojska Polskiego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należy przebudować chodnik wzdłuż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39AD">
        <w:rPr>
          <w:rFonts w:ascii="Arial" w:eastAsia="Times New Roman" w:hAnsi="Arial" w:cs="Arial"/>
          <w:sz w:val="24"/>
          <w:szCs w:val="24"/>
          <w:lang w:eastAsia="pl-PL"/>
        </w:rPr>
        <w:t>tak, aby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powstała zatoczka dla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 xml:space="preserve">samochodów zatrzymujących się rodziców dowożących uczniów </w:t>
      </w:r>
      <w:r w:rsidR="002539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 xml:space="preserve">do szkoły. </w:t>
      </w:r>
    </w:p>
    <w:p w:rsidR="00F76B05" w:rsidRPr="00F76B05" w:rsidRDefault="00F76B05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względu na rozwój szkolnictwa zawodowego i utrzymanie kierunków kształcenia należy wrócić do tworzenia klas, w których łączone s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różne profile </w:t>
      </w:r>
      <w:r w:rsidR="00503980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>ształcenia zawodowego.</w:t>
      </w:r>
    </w:p>
    <w:p w:rsidR="00F76B05" w:rsidRPr="0030439F" w:rsidRDefault="00503980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439F"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wnioskuje o wprowadzenie kwalifikacyjnych kursów zawodowych </w:t>
      </w:r>
      <w:r w:rsidR="0030439F" w:rsidRPr="0030439F">
        <w:rPr>
          <w:rFonts w:ascii="Arial" w:eastAsia="Times New Roman" w:hAnsi="Arial" w:cs="Arial"/>
          <w:sz w:val="24"/>
          <w:szCs w:val="24"/>
          <w:lang w:eastAsia="pl-PL"/>
        </w:rPr>
        <w:t xml:space="preserve">(KKZ) </w:t>
      </w:r>
      <w:r w:rsidRPr="0030439F">
        <w:rPr>
          <w:rFonts w:ascii="Arial" w:eastAsia="Times New Roman" w:hAnsi="Arial" w:cs="Arial"/>
          <w:sz w:val="24"/>
          <w:szCs w:val="24"/>
          <w:lang w:eastAsia="pl-PL"/>
        </w:rPr>
        <w:t>w kształ</w:t>
      </w:r>
      <w:r w:rsidR="0030439F" w:rsidRPr="0030439F">
        <w:rPr>
          <w:rFonts w:ascii="Arial" w:eastAsia="Times New Roman" w:hAnsi="Arial" w:cs="Arial"/>
          <w:sz w:val="24"/>
          <w:szCs w:val="24"/>
          <w:lang w:eastAsia="pl-PL"/>
        </w:rPr>
        <w:t xml:space="preserve">ceniu zawodowym, które mają wspólną kwalifikację. KKZ powinny być wpisywane w program kształcenia zawodowego, dzięki temu uczeń może ukończyć szkołę uzyskując kwalifikacje w dwóch zawodach.  </w:t>
      </w:r>
    </w:p>
    <w:p w:rsidR="00F76B05" w:rsidRPr="001D124C" w:rsidRDefault="00F76B05" w:rsidP="00F76B0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bardzo wysoko ocenia sposób zarządzania i całokształt działań dyrektora Zespołu Szkół nr 1 w Wieluniu. </w:t>
      </w:r>
    </w:p>
    <w:p w:rsidR="00D7020C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020C" w:rsidRPr="00E6158E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D7020C" w:rsidRPr="00E6158E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020C" w:rsidRPr="003A2734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Kontrolowany nie wnosi zastrzeżeń do protokołu/ </w:t>
      </w:r>
      <w:r w:rsidRPr="0030439F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D7020C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D7020C" w:rsidRPr="00E6158E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D7020C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D7020C" w:rsidRPr="0030439F" w:rsidRDefault="00D7020C" w:rsidP="00D7020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30439F">
        <w:rPr>
          <w:rFonts w:ascii="Arial" w:eastAsia="Times New Roman" w:hAnsi="Arial" w:cs="Arial"/>
          <w:strike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D7020C" w:rsidRPr="0030439F" w:rsidRDefault="00D7020C" w:rsidP="00D7020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30439F">
        <w:rPr>
          <w:rFonts w:ascii="Arial" w:eastAsia="Times New Roman" w:hAnsi="Arial" w:cs="Arial"/>
          <w:strike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D7020C" w:rsidRPr="00D43B2F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020C" w:rsidRPr="0012616B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29 września 2021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D7020C" w:rsidRPr="00E6158E" w:rsidRDefault="00D7020C" w:rsidP="00D702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020C" w:rsidRPr="00E6158E" w:rsidRDefault="00D7020C" w:rsidP="00D7020C">
      <w:pPr>
        <w:spacing w:after="60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7020C" w:rsidRPr="00E6158E" w:rsidRDefault="00D7020C" w:rsidP="00D7020C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7020C" w:rsidRPr="00E6158E" w:rsidRDefault="00D7020C" w:rsidP="00D7020C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7020C" w:rsidRPr="00E6158E" w:rsidRDefault="00D7020C" w:rsidP="00D7020C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7020C" w:rsidRDefault="00D7020C" w:rsidP="00D7020C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7020C" w:rsidRPr="00E6158E" w:rsidRDefault="00D7020C" w:rsidP="00D7020C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D7020C" w:rsidRPr="00E6158E" w:rsidRDefault="00D7020C" w:rsidP="00D7020C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020C" w:rsidRPr="00BA687F" w:rsidRDefault="00D7020C" w:rsidP="00D7020C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D7020C" w:rsidRDefault="00D7020C" w:rsidP="00D7020C">
      <w:pPr>
        <w:spacing w:after="360" w:line="240" w:lineRule="auto"/>
      </w:pPr>
    </w:p>
    <w:p w:rsidR="00E22642" w:rsidRDefault="00E22642"/>
    <w:sectPr w:rsidR="00E22642" w:rsidSect="00414CE8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74" w:rsidRDefault="00955374">
      <w:pPr>
        <w:spacing w:after="0" w:line="240" w:lineRule="auto"/>
      </w:pPr>
      <w:r>
        <w:separator/>
      </w:r>
    </w:p>
  </w:endnote>
  <w:endnote w:type="continuationSeparator" w:id="0">
    <w:p w:rsidR="00955374" w:rsidRDefault="0095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8" w:rsidRDefault="00414CE8" w:rsidP="00414CE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274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14CE8" w:rsidRDefault="00414C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8" w:rsidRPr="00C7766F" w:rsidRDefault="00414CE8" w:rsidP="00414CE8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964C3C">
      <w:rPr>
        <w:rStyle w:val="Numerstrony"/>
        <w:rFonts w:ascii="Arial" w:hAnsi="Arial" w:cs="Arial"/>
        <w:noProof/>
      </w:rPr>
      <w:t>6</w:t>
    </w:r>
    <w:r w:rsidRPr="00C7766F">
      <w:rPr>
        <w:rStyle w:val="Numerstrony"/>
        <w:rFonts w:ascii="Arial" w:hAnsi="Arial" w:cs="Arial"/>
      </w:rPr>
      <w:fldChar w:fldCharType="end"/>
    </w:r>
  </w:p>
  <w:p w:rsidR="00414CE8" w:rsidRDefault="00414C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74" w:rsidRDefault="00955374">
      <w:pPr>
        <w:spacing w:after="0" w:line="240" w:lineRule="auto"/>
      </w:pPr>
      <w:r>
        <w:separator/>
      </w:r>
    </w:p>
  </w:footnote>
  <w:footnote w:type="continuationSeparator" w:id="0">
    <w:p w:rsidR="00955374" w:rsidRDefault="0095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B4155C"/>
    <w:multiLevelType w:val="hybridMultilevel"/>
    <w:tmpl w:val="FCFA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6432F"/>
    <w:multiLevelType w:val="hybridMultilevel"/>
    <w:tmpl w:val="FC6EC200"/>
    <w:lvl w:ilvl="0" w:tplc="D900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1216A"/>
    <w:multiLevelType w:val="hybridMultilevel"/>
    <w:tmpl w:val="26B69626"/>
    <w:lvl w:ilvl="0" w:tplc="015EF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E21AA8"/>
    <w:multiLevelType w:val="hybridMultilevel"/>
    <w:tmpl w:val="6CA2E962"/>
    <w:lvl w:ilvl="0" w:tplc="112C3C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673E5"/>
    <w:multiLevelType w:val="hybridMultilevel"/>
    <w:tmpl w:val="E3E8F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D0AFA"/>
    <w:multiLevelType w:val="hybridMultilevel"/>
    <w:tmpl w:val="8542D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C0E9D"/>
    <w:multiLevelType w:val="hybridMultilevel"/>
    <w:tmpl w:val="8C7E4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0C"/>
    <w:rsid w:val="000740D2"/>
    <w:rsid w:val="00192E8C"/>
    <w:rsid w:val="001D124C"/>
    <w:rsid w:val="002539AD"/>
    <w:rsid w:val="0030439F"/>
    <w:rsid w:val="003452D3"/>
    <w:rsid w:val="00390C53"/>
    <w:rsid w:val="0040660E"/>
    <w:rsid w:val="00414CE8"/>
    <w:rsid w:val="00431948"/>
    <w:rsid w:val="00503980"/>
    <w:rsid w:val="00503A50"/>
    <w:rsid w:val="005C3B05"/>
    <w:rsid w:val="0085475E"/>
    <w:rsid w:val="00881B5D"/>
    <w:rsid w:val="00955374"/>
    <w:rsid w:val="00964C3C"/>
    <w:rsid w:val="009B3248"/>
    <w:rsid w:val="00B62746"/>
    <w:rsid w:val="00CF53D0"/>
    <w:rsid w:val="00D7020C"/>
    <w:rsid w:val="00D76F0A"/>
    <w:rsid w:val="00DE5AD3"/>
    <w:rsid w:val="00E22642"/>
    <w:rsid w:val="00E40C9E"/>
    <w:rsid w:val="00F67D5E"/>
    <w:rsid w:val="00F7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7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020C"/>
  </w:style>
  <w:style w:type="character" w:styleId="Numerstrony">
    <w:name w:val="page number"/>
    <w:basedOn w:val="Domylnaczcionkaakapitu"/>
    <w:rsid w:val="00D7020C"/>
  </w:style>
  <w:style w:type="paragraph" w:styleId="Akapitzlist">
    <w:name w:val="List Paragraph"/>
    <w:basedOn w:val="Normalny"/>
    <w:uiPriority w:val="34"/>
    <w:qFormat/>
    <w:rsid w:val="00D7020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02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020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7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020C"/>
  </w:style>
  <w:style w:type="character" w:styleId="Numerstrony">
    <w:name w:val="page number"/>
    <w:basedOn w:val="Domylnaczcionkaakapitu"/>
    <w:rsid w:val="00D7020C"/>
  </w:style>
  <w:style w:type="paragraph" w:styleId="Akapitzlist">
    <w:name w:val="List Paragraph"/>
    <w:basedOn w:val="Normalny"/>
    <w:uiPriority w:val="34"/>
    <w:qFormat/>
    <w:rsid w:val="00D7020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02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02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91AD-9B91-4F4A-B056-9CBEA742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2021-10-01T12:39:00Z</cp:lastPrinted>
  <dcterms:created xsi:type="dcterms:W3CDTF">2021-10-01T07:43:00Z</dcterms:created>
  <dcterms:modified xsi:type="dcterms:W3CDTF">2021-10-04T07:55:00Z</dcterms:modified>
</cp:coreProperties>
</file>