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29" w:rsidRPr="00E40329" w:rsidRDefault="00E40329" w:rsidP="00E40329">
      <w:pPr>
        <w:suppressAutoHyphens/>
        <w:spacing w:after="0" w:line="360" w:lineRule="auto"/>
        <w:ind w:firstLine="567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4032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do Uchwały Nr 709/21</w:t>
      </w:r>
    </w:p>
    <w:p w:rsidR="00E40329" w:rsidRPr="00E40329" w:rsidRDefault="00E40329" w:rsidP="00E40329">
      <w:pPr>
        <w:suppressAutoHyphens/>
        <w:spacing w:after="0" w:line="360" w:lineRule="auto"/>
        <w:ind w:firstLine="567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4032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Zarządu Powiatu w Wieluniu </w:t>
      </w:r>
      <w:r w:rsidRPr="00E4032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  z dnia 5.11.2021r.</w:t>
      </w:r>
    </w:p>
    <w:p w:rsidR="00E40329" w:rsidRPr="00E40329" w:rsidRDefault="00E40329" w:rsidP="00E40329">
      <w:pPr>
        <w:suppressAutoHyphens/>
        <w:spacing w:before="28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 „Programu współpracy Powiatu Wieluńskiego w roku 2022 z organizacjami pozarządowymi oraz podmiotami, o których mowa w art. 3 ust. 3 ustawy z dnia 24 kwietnia 2003 r. o działalności pożytku publicznego i o wolontariacie”</w:t>
      </w:r>
    </w:p>
    <w:p w:rsidR="00E40329" w:rsidRPr="00E40329" w:rsidRDefault="00E40329" w:rsidP="00E40329">
      <w:pPr>
        <w:suppressAutoHyphens/>
        <w:spacing w:before="28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40329" w:rsidRPr="00E40329" w:rsidRDefault="00E40329" w:rsidP="00E403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329" w:rsidRPr="00E40329" w:rsidRDefault="00E40329" w:rsidP="00E40329">
      <w:pPr>
        <w:keepNext/>
        <w:keepLines/>
        <w:suppressAutoHyphens/>
        <w:spacing w:before="120"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40329">
        <w:rPr>
          <w:rFonts w:ascii="Times New Roman" w:eastAsiaTheme="majorEastAsia" w:hAnsi="Times New Roman" w:cs="Times New Roman"/>
          <w:b/>
          <w:bCs/>
          <w:sz w:val="24"/>
          <w:szCs w:val="24"/>
        </w:rPr>
        <w:t>Rozdział I</w:t>
      </w:r>
    </w:p>
    <w:p w:rsidR="00E40329" w:rsidRPr="00E40329" w:rsidRDefault="00E40329" w:rsidP="00E40329">
      <w:pPr>
        <w:keepNext/>
        <w:keepLines/>
        <w:suppressAutoHyphens/>
        <w:spacing w:before="120"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40329">
        <w:rPr>
          <w:rFonts w:ascii="Times New Roman" w:eastAsiaTheme="majorEastAsia" w:hAnsi="Times New Roman" w:cs="Times New Roman"/>
          <w:b/>
          <w:bCs/>
          <w:sz w:val="24"/>
          <w:szCs w:val="24"/>
        </w:rPr>
        <w:t>Postanowienia ogólne</w:t>
      </w:r>
    </w:p>
    <w:p w:rsidR="00E40329" w:rsidRPr="00E40329" w:rsidRDefault="00E40329" w:rsidP="00E403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Ilekroć w niniejszym Programie jest mowa o:</w:t>
      </w:r>
    </w:p>
    <w:p w:rsidR="00E40329" w:rsidRPr="00E40329" w:rsidRDefault="00E40329" w:rsidP="00E40329">
      <w:pPr>
        <w:suppressAutoHyphens/>
        <w:spacing w:before="280" w:after="0" w:line="360" w:lineRule="auto"/>
        <w:ind w:left="363"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1) dotacji – rozumie się przez to dotację w rozumieniu ustawy z dnia 27 sierpnia 2009 r. o finansach publicznych (</w:t>
      </w:r>
      <w:proofErr w:type="spellStart"/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2021 r. poz.: 305, 1236, 1535 i 1773);</w:t>
      </w:r>
    </w:p>
    <w:p w:rsidR="00E40329" w:rsidRPr="00E40329" w:rsidRDefault="00E40329" w:rsidP="00E40329">
      <w:pPr>
        <w:suppressAutoHyphens/>
        <w:spacing w:before="280" w:after="0" w:line="360" w:lineRule="auto"/>
        <w:ind w:left="363"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2) ustawie – rozumie się przez to ustawę z dnia 24 kwietnia 2003 r. o działalności pożytku publicznego i o wolontariacie (</w:t>
      </w:r>
      <w:proofErr w:type="spellStart"/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. Dz. U. z 2020 r. poz. 1057, zm.: z 2019 r. poz. 2020,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2021 r. poz. 1038, 1243, 1535);</w:t>
      </w:r>
    </w:p>
    <w:p w:rsidR="00E40329" w:rsidRPr="00E40329" w:rsidRDefault="00E40329" w:rsidP="00E40329">
      <w:pPr>
        <w:suppressAutoHyphens/>
        <w:spacing w:before="280" w:after="0" w:line="360" w:lineRule="auto"/>
        <w:ind w:left="363"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3) organizacjach pozarządowych – rozumie się przez to organizacje pozarządowe oraz podmioty, o których mowa w art. 3 ust. 2 i 3 ustawy z dnia 24 kwietnia 2003 r. o działalności pożytku publicznego i o wolontariacie;</w:t>
      </w:r>
    </w:p>
    <w:p w:rsidR="00E40329" w:rsidRPr="00E40329" w:rsidRDefault="00E40329" w:rsidP="00E40329">
      <w:pPr>
        <w:suppressAutoHyphens/>
        <w:spacing w:before="280" w:after="0" w:line="360" w:lineRule="auto"/>
        <w:ind w:left="363"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4) Programie – rozumie się przez to „Program współpracy Powiatu Wieluńskiego w roku 2022 z organizacjami pozarządowymi oraz podmiotami, o których mowa w art. 3 ust. 3 ustawy z dnia 24 kwietnia 2003 r. o działalności pożytku publicznego i o wolontariacie”;</w:t>
      </w:r>
    </w:p>
    <w:p w:rsidR="00E40329" w:rsidRPr="00E40329" w:rsidRDefault="00E40329" w:rsidP="00E40329">
      <w:pPr>
        <w:suppressAutoHyphens/>
        <w:spacing w:before="280" w:after="0" w:line="360" w:lineRule="auto"/>
        <w:ind w:left="363"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5) powiecie – rozumie się przez to Powiat Wieluński.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3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Celem głównym Programu jest rozwój współpracy Powiatu z organizacjami pozarządowymi oraz podniesienie skuteczności realizacji zadań publicznych poprzez budowanie partnerstwa między samorządem powiatowym i organizacjami pozarządowymi.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2.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Celami szczegółowymi Programu są: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1) stworzenie warunków do zwiększenia aktywności społecznej mieszkańców, w szczególności poprzez udzielanie przez Powiat Wieluński pomocy w realizacji inicjatyw podejmowanych przez organizacje pozarządowe;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2) integracja organizacji pozarządowych działających na terenie powiatu wieluńskiego;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3) promocja działalności organizacji pozarządowych uczestniczących w realizacji Programu;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4) aktywizacja organizacji pozarządowych.</w:t>
      </w:r>
    </w:p>
    <w:p w:rsidR="00E40329" w:rsidRPr="00E40329" w:rsidRDefault="00E40329" w:rsidP="00E40329">
      <w:pPr>
        <w:suppressAutoHyphens/>
        <w:spacing w:before="280"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następujące zadania priorytetowe:</w:t>
      </w:r>
    </w:p>
    <w:p w:rsidR="00E40329" w:rsidRPr="00E40329" w:rsidRDefault="00E40329" w:rsidP="00E40329">
      <w:pPr>
        <w:numPr>
          <w:ilvl w:val="0"/>
          <w:numId w:val="2"/>
        </w:num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edukacji publicznej:</w:t>
      </w:r>
    </w:p>
    <w:p w:rsidR="00E40329" w:rsidRPr="00E40329" w:rsidRDefault="00E40329" w:rsidP="009236F1">
      <w:pPr>
        <w:numPr>
          <w:ilvl w:val="0"/>
          <w:numId w:val="3"/>
        </w:numPr>
        <w:suppressAutoHyphens/>
        <w:spacing w:before="280"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aktywizacja środowisk społecznych, w tym młodzieżowych oraz rozwój wolontariatu,</w:t>
      </w:r>
    </w:p>
    <w:p w:rsidR="00E40329" w:rsidRPr="00E40329" w:rsidRDefault="00E40329" w:rsidP="00E40329">
      <w:pPr>
        <w:numPr>
          <w:ilvl w:val="0"/>
          <w:numId w:val="3"/>
        </w:num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upowszechnianie edukacji prawnej, w tym poradnictwo obywatelskie,</w:t>
      </w:r>
    </w:p>
    <w:p w:rsidR="00E40329" w:rsidRPr="00E40329" w:rsidRDefault="00E40329" w:rsidP="009236F1">
      <w:pPr>
        <w:numPr>
          <w:ilvl w:val="0"/>
          <w:numId w:val="3"/>
        </w:numPr>
        <w:suppressAutoHyphens/>
        <w:spacing w:before="280"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upowszechnianie samorządności lokalnej i kształtowanie postaw obywatelskich,</w:t>
      </w:r>
    </w:p>
    <w:p w:rsidR="00E40329" w:rsidRPr="00E40329" w:rsidRDefault="00E40329" w:rsidP="00E40329">
      <w:pPr>
        <w:numPr>
          <w:ilvl w:val="0"/>
          <w:numId w:val="2"/>
        </w:num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promocji i ochrony zdrowia:</w:t>
      </w:r>
    </w:p>
    <w:p w:rsidR="00E40329" w:rsidRPr="00E40329" w:rsidRDefault="00E40329" w:rsidP="009236F1">
      <w:pPr>
        <w:numPr>
          <w:ilvl w:val="0"/>
          <w:numId w:val="4"/>
        </w:numPr>
        <w:suppressAutoHyphens/>
        <w:spacing w:before="280"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wydarzeń podnoszących świadomość zdrowotną i promujących zdrowy tryb życia,</w:t>
      </w:r>
    </w:p>
    <w:p w:rsidR="00E40329" w:rsidRPr="00E40329" w:rsidRDefault="00E40329" w:rsidP="00E40329">
      <w:pPr>
        <w:numPr>
          <w:ilvl w:val="0"/>
          <w:numId w:val="4"/>
        </w:num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upowszechnienie i wspieranie realizacji programów prozdrowotnych,</w:t>
      </w:r>
    </w:p>
    <w:p w:rsidR="00E40329" w:rsidRPr="00E40329" w:rsidRDefault="00E40329" w:rsidP="00E40329">
      <w:pPr>
        <w:numPr>
          <w:ilvl w:val="0"/>
          <w:numId w:val="2"/>
        </w:num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pomocy społecznej:</w:t>
      </w:r>
    </w:p>
    <w:p w:rsidR="00E40329" w:rsidRPr="00E40329" w:rsidRDefault="00E40329" w:rsidP="00E40329">
      <w:pPr>
        <w:suppressAutoHyphens/>
        <w:spacing w:before="280" w:after="0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a) wspieranie inicjatyw nakierowanych na aktywizację środowisk społecznych, w tym osób z niepełnosprawnościami,</w:t>
      </w:r>
    </w:p>
    <w:p w:rsidR="00E40329" w:rsidRPr="00E40329" w:rsidRDefault="00E40329" w:rsidP="00E40329">
      <w:pPr>
        <w:tabs>
          <w:tab w:val="left" w:pos="1560"/>
        </w:tabs>
        <w:suppressAutoHyphens/>
        <w:spacing w:before="280" w:after="0" w:line="360" w:lineRule="auto"/>
        <w:ind w:firstLine="12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b) likwidacja barier związanych z dostępnością do instytucji publicznych osób ze specjalnymi potrzebami,</w:t>
      </w:r>
    </w:p>
    <w:p w:rsidR="00E40329" w:rsidRPr="00E40329" w:rsidRDefault="00E40329" w:rsidP="009236F1">
      <w:pPr>
        <w:numPr>
          <w:ilvl w:val="0"/>
          <w:numId w:val="4"/>
        </w:numPr>
        <w:suppressAutoHyphens/>
        <w:spacing w:before="280" w:after="0" w:line="36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wspieranie inicjatyw w obszarze edukacji społecznej nakierowanych na podniesienie świadomości mieszkańców Powiatu w zakresie potrzeb osób z problemami zdrowotnymi i intelektualnymi,</w:t>
      </w:r>
    </w:p>
    <w:p w:rsidR="00E40329" w:rsidRPr="00E40329" w:rsidRDefault="00E40329" w:rsidP="00E40329">
      <w:pPr>
        <w:numPr>
          <w:ilvl w:val="0"/>
          <w:numId w:val="2"/>
        </w:num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kultura, kultura fizyczna i turystyka:</w:t>
      </w:r>
    </w:p>
    <w:p w:rsidR="00E40329" w:rsidRPr="00E40329" w:rsidRDefault="00E40329" w:rsidP="009236F1">
      <w:pPr>
        <w:numPr>
          <w:ilvl w:val="0"/>
          <w:numId w:val="5"/>
        </w:numPr>
        <w:suppressAutoHyphens/>
        <w:spacing w:before="280"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organizacja i współorganizacja wydarzeń promujących kulturę ludową 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lokalny folklor,</w:t>
      </w:r>
    </w:p>
    <w:p w:rsidR="00E40329" w:rsidRPr="00E40329" w:rsidRDefault="00E40329" w:rsidP="00E40329">
      <w:pPr>
        <w:numPr>
          <w:ilvl w:val="0"/>
          <w:numId w:val="5"/>
        </w:num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upowszednianie informacji na temat lokalnych dóbr kultury,</w:t>
      </w:r>
    </w:p>
    <w:p w:rsidR="00E40329" w:rsidRPr="00E40329" w:rsidRDefault="00E40329" w:rsidP="009236F1">
      <w:pPr>
        <w:numPr>
          <w:ilvl w:val="0"/>
          <w:numId w:val="5"/>
        </w:numPr>
        <w:suppressAutoHyphens/>
        <w:spacing w:before="280"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wspieranie inicjatyw w zakresie organizacji wydarzeń o charakterze kulturalnym podejmowanych i realizowanych przez dzieci, młodzież i osoby dorosłe,</w:t>
      </w:r>
    </w:p>
    <w:p w:rsidR="00E40329" w:rsidRPr="00E40329" w:rsidRDefault="00E40329" w:rsidP="009236F1">
      <w:pPr>
        <w:numPr>
          <w:ilvl w:val="0"/>
          <w:numId w:val="5"/>
        </w:numPr>
        <w:suppressAutoHyphens/>
        <w:spacing w:before="280"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upowszechnianie działań w obszarach aktywności sportowej dzieci, młodzieży i osób dorosłych,</w:t>
      </w:r>
    </w:p>
    <w:p w:rsidR="00E40329" w:rsidRPr="00E40329" w:rsidRDefault="00E40329" w:rsidP="009236F1">
      <w:pPr>
        <w:numPr>
          <w:ilvl w:val="0"/>
          <w:numId w:val="5"/>
        </w:numPr>
        <w:suppressAutoHyphens/>
        <w:spacing w:before="280"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organizacja współzawodnictwa sportowego dzieci i młodzieży oraz wiejskich klubów sportowych,</w:t>
      </w:r>
    </w:p>
    <w:p w:rsidR="00E40329" w:rsidRPr="00E40329" w:rsidRDefault="00E40329" w:rsidP="009236F1">
      <w:pPr>
        <w:numPr>
          <w:ilvl w:val="0"/>
          <w:numId w:val="5"/>
        </w:numPr>
        <w:suppressAutoHyphens/>
        <w:spacing w:before="280"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współorganizacja ze stowarzyszeniami kultury fizycznej wydarzeń 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charakterze sportowym,</w:t>
      </w:r>
    </w:p>
    <w:p w:rsidR="00E40329" w:rsidRPr="00E40329" w:rsidRDefault="00E40329" w:rsidP="00E40329">
      <w:pPr>
        <w:numPr>
          <w:ilvl w:val="0"/>
          <w:numId w:val="5"/>
        </w:num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inicjatyw z zakresu upowszechniania turystyki i krajoznawstwa,</w:t>
      </w:r>
    </w:p>
    <w:p w:rsidR="00E40329" w:rsidRPr="00E40329" w:rsidRDefault="00E40329" w:rsidP="00E40329">
      <w:pPr>
        <w:numPr>
          <w:ilvl w:val="0"/>
          <w:numId w:val="2"/>
        </w:num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powiatu:</w:t>
      </w:r>
    </w:p>
    <w:p w:rsidR="00E40329" w:rsidRPr="00E40329" w:rsidRDefault="00E40329" w:rsidP="009236F1">
      <w:pPr>
        <w:numPr>
          <w:ilvl w:val="0"/>
          <w:numId w:val="6"/>
        </w:numPr>
        <w:suppressAutoHyphens/>
        <w:spacing w:before="280"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inicjatyw w zakresie organizacji imprez promujących walory turystyczne i kulturowe Powiatu,</w:t>
      </w:r>
    </w:p>
    <w:p w:rsidR="00E40329" w:rsidRPr="00E40329" w:rsidRDefault="00E40329" w:rsidP="009236F1">
      <w:pPr>
        <w:numPr>
          <w:ilvl w:val="0"/>
          <w:numId w:val="6"/>
        </w:numPr>
        <w:suppressAutoHyphens/>
        <w:spacing w:before="280"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współpraca z organizacjami pozarządowymi w zakresie przygotowywania wydawnictw promujących Powiat,</w:t>
      </w:r>
    </w:p>
    <w:p w:rsidR="00E40329" w:rsidRPr="00E40329" w:rsidRDefault="00E40329" w:rsidP="009236F1">
      <w:pPr>
        <w:numPr>
          <w:ilvl w:val="0"/>
          <w:numId w:val="6"/>
        </w:numPr>
        <w:suppressAutoHyphens/>
        <w:spacing w:before="280"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podejmowanie i realizacja inicjatyw związanych z organizacją wydarzeń promujących powiat na poziomie regionalnym i ogólnopolskim.</w:t>
      </w:r>
    </w:p>
    <w:p w:rsidR="00E40329" w:rsidRPr="00E40329" w:rsidRDefault="00E40329" w:rsidP="00E40329">
      <w:pPr>
        <w:suppressAutoHyphens/>
        <w:spacing w:before="2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 będzie realizowany w okresie od 01.01.2022 r. do 31.12.2022 r.</w:t>
      </w:r>
    </w:p>
    <w:p w:rsidR="00E40329" w:rsidRPr="00E40329" w:rsidRDefault="00E40329" w:rsidP="00E403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5. 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Powiatu z organizacjami pozarządowymi opiera się na zasadach: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1) pomocniczości – zgodnie z którą, jak najbardziej szeroki zakres usług publicznych powinien być realizowany przez podmioty znajdujące się jak najbliżej obywatela,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2) suwerenności stron - władze powiatu i podmioty programu nie narzucają sobie nawzajem zadań, szanują swoją autonomię, mogą zgłaszać wzajemne deklaracje, inicjatywy, gotowość wysłuchania propozycji drugiej strony,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3) partnerstwa - współpraca oparta jest na obopólnych korzyściach, woli i chęci wzajemnych działań, współdziałaniu na rzecz rozwiązywania lokalnych problemów,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4) efektywności – współpraca z organizacjami pozarządowymi ma przynosić jak największe korzyści społeczne poprzez wybór i realizację najefektywniejszego sposobu wykorzystania środków publicznych,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uczciwej konkurencji – wszystkie podmioty powinny mieć takie same szanse 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dostępie do realizacji zadań publicznych,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jawności – organizacje pozarządowe oraz Powiat udostępniają sobie wzajemnie pełną i prawdziwą informację na temat obszarów swojego działania, które są istotne z punktu widzenia wspólnej realizacji zadań publicznych. </w:t>
      </w:r>
    </w:p>
    <w:p w:rsidR="00E40329" w:rsidRPr="00E40329" w:rsidRDefault="00E40329" w:rsidP="00E403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6.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 przedmiotowy współpracy Powiatu z organizacjami pozarządowymi obejmuje następujące sfery zadań publicznych:</w:t>
      </w:r>
    </w:p>
    <w:p w:rsidR="00E40329" w:rsidRPr="00E40329" w:rsidRDefault="00E40329" w:rsidP="00E40329">
      <w:pPr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1) pomocy społecznej,</w:t>
      </w:r>
    </w:p>
    <w:p w:rsidR="00E40329" w:rsidRPr="00E40329" w:rsidRDefault="00E40329" w:rsidP="00E4032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2) podnoszenia świadomości prawnej społeczeństwa, w tym świadczenia nieodpłatnej pomocy prawnej,</w:t>
      </w:r>
    </w:p>
    <w:p w:rsidR="00E40329" w:rsidRPr="00E40329" w:rsidRDefault="00E40329" w:rsidP="00E4032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3) kształtowania postaw obywatelskich, pielęgnowania tradycji narodowych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regionalnych,</w:t>
      </w:r>
    </w:p>
    <w:p w:rsidR="00E40329" w:rsidRPr="00E40329" w:rsidRDefault="00E40329" w:rsidP="00E40329">
      <w:pPr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4) ochrony i promocji zdrowia,</w:t>
      </w:r>
    </w:p>
    <w:p w:rsidR="00E40329" w:rsidRPr="00E40329" w:rsidRDefault="00E40329" w:rsidP="00E4032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5) działalności na rzecz osób niepełnosprawnych, w tym przełamywania środowiskowych barier społecznych i architektonicznych,</w:t>
      </w:r>
    </w:p>
    <w:p w:rsidR="00E40329" w:rsidRPr="00E40329" w:rsidRDefault="00E40329" w:rsidP="00E4032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6) działalności wspomagającej rozwój wspólnot i społeczności lokalnych;</w:t>
      </w:r>
    </w:p>
    <w:p w:rsidR="00E40329" w:rsidRPr="00E40329" w:rsidRDefault="00E40329" w:rsidP="00E4032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7) edukacji, oświaty i wychowania;</w:t>
      </w:r>
    </w:p>
    <w:p w:rsidR="00E40329" w:rsidRPr="00E40329" w:rsidRDefault="00E40329" w:rsidP="00E4032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8) działalności na rzecz dzieci i młodzieży;</w:t>
      </w:r>
    </w:p>
    <w:p w:rsidR="00E40329" w:rsidRPr="00E40329" w:rsidRDefault="00E40329" w:rsidP="00E4032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9) kultury, sztuki, ochrony dóbr kultury i dziedzictwa narodowego;</w:t>
      </w:r>
    </w:p>
    <w:p w:rsidR="00E40329" w:rsidRPr="00E40329" w:rsidRDefault="00E40329" w:rsidP="00E4032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10) wspierania i upowszechniania kultury fizycznej;</w:t>
      </w:r>
    </w:p>
    <w:p w:rsidR="00E40329" w:rsidRPr="00E40329" w:rsidRDefault="00E40329" w:rsidP="00E4032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11) turystyki i krajoznawstwa;</w:t>
      </w:r>
    </w:p>
    <w:p w:rsidR="00E40329" w:rsidRPr="00E40329" w:rsidRDefault="00E40329" w:rsidP="00E4032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12) upowszechniania idei wolności i ochrony praw człowieka oraz działań wspomagających rozwój demokracji;</w:t>
      </w:r>
    </w:p>
    <w:p w:rsidR="00E40329" w:rsidRPr="00E40329" w:rsidRDefault="00E40329" w:rsidP="00E4032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13) działalności na rzecz integracji europejskiej oraz rozwijania kontaktów 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współpracy między społeczeństwami;</w:t>
      </w:r>
    </w:p>
    <w:p w:rsidR="00E40329" w:rsidRPr="00E40329" w:rsidRDefault="00E40329" w:rsidP="00E40329">
      <w:pPr>
        <w:tabs>
          <w:tab w:val="left" w:pos="1701"/>
        </w:tabs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14) promocji i organizacji wolontariatu;</w:t>
      </w:r>
    </w:p>
    <w:p w:rsidR="00E40329" w:rsidRPr="00E40329" w:rsidRDefault="00E40329" w:rsidP="00E40329">
      <w:pPr>
        <w:tabs>
          <w:tab w:val="left" w:pos="1701"/>
        </w:tabs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15) promocji Powiatu Wieluńskiego w kraju i za granicą.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Podmiotami realizującymi Program są: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1) Rada Powiatu w Wieluniu – w zakresie kreowania polityki współpracy samorządu powiatowego z organizacjami;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2) Zarząd Powiatu w Wieluniu - w zakresie realizacji polityki wytyczonej przez Radę Powiatu w Wieluniu, przy pomocy Starostwa Powiatowego w Wieluniu oraz powiatowych jednostek organizacyjnych;</w:t>
      </w:r>
    </w:p>
    <w:p w:rsidR="00E40329" w:rsidRPr="00E40329" w:rsidRDefault="00E40329" w:rsidP="00E40329">
      <w:pPr>
        <w:tabs>
          <w:tab w:val="left" w:pos="1701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3) organizacje pozarządowe – w zakresie udziału organizacji w realizacji zadań publicznych.</w:t>
      </w:r>
    </w:p>
    <w:p w:rsidR="00E40329" w:rsidRPr="00E40329" w:rsidRDefault="00E40329" w:rsidP="00E40329">
      <w:pPr>
        <w:tabs>
          <w:tab w:val="left" w:pos="1701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329" w:rsidRPr="00E40329" w:rsidRDefault="00E40329" w:rsidP="00E40329">
      <w:pPr>
        <w:keepNext/>
        <w:keepLines/>
        <w:suppressAutoHyphens/>
        <w:spacing w:before="120"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40329">
        <w:rPr>
          <w:rFonts w:ascii="Times New Roman" w:eastAsiaTheme="majorEastAsia" w:hAnsi="Times New Roman" w:cs="Times New Roman"/>
          <w:b/>
          <w:bCs/>
          <w:sz w:val="24"/>
          <w:szCs w:val="24"/>
        </w:rPr>
        <w:t>Rozdział II</w:t>
      </w:r>
    </w:p>
    <w:p w:rsidR="00E40329" w:rsidRPr="00E40329" w:rsidRDefault="00E40329" w:rsidP="00E40329">
      <w:pPr>
        <w:keepNext/>
        <w:keepLines/>
        <w:suppressAutoHyphens/>
        <w:spacing w:before="120"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40329">
        <w:rPr>
          <w:rFonts w:ascii="Times New Roman" w:eastAsiaTheme="majorEastAsia" w:hAnsi="Times New Roman" w:cs="Times New Roman"/>
          <w:b/>
          <w:bCs/>
          <w:sz w:val="24"/>
          <w:szCs w:val="24"/>
        </w:rPr>
        <w:t>Formy współpracy z organizacjami i sposoby realizacji Programu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8. </w:t>
      </w:r>
      <w:r w:rsidRPr="00E403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. Współpraca o charakterze finansowym odbywa się w formie zlecania organizacjom pozarządowym realizacji zadań publicznych, w trybie otwartych konkursów,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obszarach:</w:t>
      </w:r>
    </w:p>
    <w:p w:rsidR="00E40329" w:rsidRPr="00E40329" w:rsidRDefault="00E40329" w:rsidP="00E40329">
      <w:pPr>
        <w:suppressAutoHyphens/>
        <w:spacing w:before="280"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1) współzawodnictwa sportowego klubów wiejskich Powiatu,</w:t>
      </w:r>
    </w:p>
    <w:p w:rsidR="00E40329" w:rsidRPr="00E40329" w:rsidRDefault="00E40329" w:rsidP="00E40329">
      <w:pPr>
        <w:tabs>
          <w:tab w:val="left" w:pos="142"/>
        </w:tabs>
        <w:suppressAutoHyphens/>
        <w:spacing w:before="280"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2) współzawodnictwa sportowego szkół ponadpodstawowych Powiatu w zakresie dyscyplin ujętych w kalendarzu imprez Łódzkiego Szkolnego Związku Sportowego,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3) rozwoju, promocji Powiatu oraz aktywizacji lokalnych społeczności w zakresie edukacji, kultury, sportu i turystyki,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4) prowadzenia punktów nieodpłatnej pomocy prawnej, świadczenia nieodpłatnego poradnictwa obywatelskiego oraz edukacji prawnej na terenie Powiatu,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5) aktywizacji lokalnych społeczności w zakresie realizacji zadań publicznych 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społecznym i prozdrowotnym,</w:t>
      </w:r>
    </w:p>
    <w:p w:rsidR="00E40329" w:rsidRPr="00E40329" w:rsidRDefault="00E40329" w:rsidP="00E40329">
      <w:pPr>
        <w:suppressAutoHyphens/>
        <w:spacing w:before="280"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6) promocji i aktywizacji środowisk pozarządowych.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9. 1.</w:t>
      </w:r>
      <w:r w:rsidRPr="00E403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Powiat na etapie tworzenia projektów aktów prawnych dotyczących organizacji pozarządowych oraz innych spraw ważnych dla mieszkańców zasięga opinii organizacji pozarządowych i Powiatowej Rady Działalności Pożytku Publicznego w Wieluniu.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E403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Przystępując do tworzenia projektów programów społecznych, założeń konkursowych oraz innych aktów wpływających na współpracę organizacji pozarządowych </w:t>
      </w:r>
      <w:r w:rsidRPr="00E403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z Powiatem, Powiat zaprasza do współpracy przedstawicieli organizacji pozarządowych. 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10. </w:t>
      </w:r>
      <w:r w:rsidRPr="00E403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Organizacje pozarządowe zapraszane są do udziału w pracach wspólnych zespołów, których zadaniem jest tworzenie lub opiniowanie rozwiązań służących zaspakajaniu potrzeb mieszkańców.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11. </w:t>
      </w:r>
      <w:r w:rsidRPr="00E403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Powiat może inicjować, tworzyć i uczestniczyć w partnerstwach, w których biorą udział organizacje pozarządowe, w celu wspólnego działania na rzecz społeczności lokalnej.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12. </w:t>
      </w:r>
      <w:r w:rsidRPr="00E403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Powiat może zawierać za pośrednictwem organizacji pozarządowych umowy </w:t>
      </w:r>
      <w:r w:rsidRPr="00E403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z mieszkańcami o wykonanie inicjatywy lokalnej</w:t>
      </w: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13. </w:t>
      </w:r>
      <w:r w:rsidRPr="00E403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Powiat zaprasza organizacje pozarządowe do aktywnej współpracy przy realizacji i formułowaniu szczegółowych założeń działań podejmowanych w ramach wolontariatu.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14. 1. </w:t>
      </w:r>
      <w:r w:rsidRPr="00E403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Powiat, w celu ułatwienia organizacjom pozarządowym nawiązywanie kontaktów oraz wzmacnianie współpracy może zapraszać przedstawicieli organizacji pozarządowych do udziału w posiedzeniach organów kolegialnych i komisjach, spotkaniach,   konferencjach , związanych ze współpracą samorządu z organizacji pozarządowymi.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E403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Powiat wspiera organizację spotkań szkoleniowych, </w:t>
      </w:r>
      <w:proofErr w:type="spellStart"/>
      <w:r w:rsidRPr="00E403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informacyjno</w:t>
      </w:r>
      <w:proofErr w:type="spellEnd"/>
      <w:r w:rsidRPr="00E403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konsultacyjnych, integracyjnych oraz wyjazdów studyjnych dla przedstawicieli organizacji pozarządowych.</w:t>
      </w: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3. </w:t>
      </w:r>
      <w:r w:rsidRPr="00E403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Organizacje pozarządowe mogą za pośrednictwem Powiatu nawiązywać kontakty </w:t>
      </w:r>
      <w:r w:rsidRPr="00E403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z przedstawicielami organizacji pozarządowych i instytucji innych samorządów lokalnych, z którymi Powiat ma zawarte porozumienia o współpracy.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15. </w:t>
      </w:r>
      <w:r w:rsidRPr="00E403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Powiat, w wydawanych przez siebie materiałach </w:t>
      </w:r>
      <w:proofErr w:type="spellStart"/>
      <w:r w:rsidRPr="00E403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informacyjno</w:t>
      </w:r>
      <w:proofErr w:type="spellEnd"/>
      <w:r w:rsidRPr="00E403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promocyjnych, w miarę posiadanych możliwości zamieszcza informacje o organizacjach pozarządowych. Powiat może również przekazywać organizacjom materiały promocyjne.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16. </w:t>
      </w:r>
      <w:r w:rsidRPr="00E403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Organizacje pozarządowe realizujące zadania publiczne na podstawie zawartych umów zobowiązane są do informowania o fakcie finansowania lub współfinansowania realizacji zadań przez Powiat</w:t>
      </w: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17. 1. </w:t>
      </w:r>
      <w:r w:rsidRPr="00E403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Powiat prowadzi wyodrębnioną stronę internetową w ramach strony internetowej Powiatu poświęconą tematyce organizacji</w:t>
      </w: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403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pozarządowych, na której znajdują się również informacje dotyczące współpracy.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Pr="00E403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Powiat udostępnia informacje na temat działalności organizacji pozarządowych na terenie Powiatu, w tym  prowadzi elektroniczną bazę organizacji.</w:t>
      </w: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18</w:t>
      </w:r>
      <w:r w:rsidRPr="00E403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Powiat może wspomagać technicznie, szkoleniowo i informacyjnie organizacje pozarządowe realizujące na jego terenie swoje zadania statutowe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19. 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organizacjami pozarządowymi może obejmować </w:t>
      </w:r>
      <w:r w:rsidRPr="00E403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również nieodpłatne udostępnienie przez Powiat materiałów i sprzętu, będącego w jego dyspozycji, celem realizacji zadań publicznych podejmowanych przez organizacje.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20. </w:t>
      </w:r>
      <w:r w:rsidRPr="00E403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Starosta może objąć honorowym patronatem działania lub programy realizowane przez organizacje</w:t>
      </w: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403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pozarządowe pod warunkiem, że nie są one zlecane przez Powiat.</w:t>
      </w:r>
    </w:p>
    <w:p w:rsidR="00E40329" w:rsidRPr="00E40329" w:rsidRDefault="00E40329" w:rsidP="00E40329">
      <w:pPr>
        <w:keepNext/>
        <w:keepLines/>
        <w:suppressAutoHyphens/>
        <w:spacing w:before="120"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E40329" w:rsidRPr="00E40329" w:rsidRDefault="00E40329" w:rsidP="00E40329">
      <w:pPr>
        <w:keepNext/>
        <w:keepLines/>
        <w:suppressAutoHyphens/>
        <w:spacing w:before="120"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40329">
        <w:rPr>
          <w:rFonts w:ascii="Times New Roman" w:eastAsiaTheme="majorEastAsia" w:hAnsi="Times New Roman" w:cs="Times New Roman"/>
          <w:b/>
          <w:bCs/>
          <w:sz w:val="24"/>
          <w:szCs w:val="24"/>
        </w:rPr>
        <w:t>Rozdział III</w:t>
      </w:r>
    </w:p>
    <w:p w:rsidR="00E40329" w:rsidRPr="00E40329" w:rsidRDefault="00E40329" w:rsidP="00E40329">
      <w:pPr>
        <w:keepNext/>
        <w:keepLines/>
        <w:suppressAutoHyphens/>
        <w:spacing w:before="120"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4032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Wysokość środków planowanych na realizację Programu 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21.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3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. Na realizację Programu w 2022 r. planowana jest kwota 356.060 zł.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2.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Planuje się zlecenie organizacjom pozarządowym realizację następujących zadań publicznych w obszarach: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organizacji i koordynacji imprez sportowych o zasięgu powiatowym 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wojewódzkim w zakresie współzawodnictwa sportowego klubów wiejskich powiatu wieluńskiego, w trybie otwartego konkursu ofert – planuje się kwotę w wysokości 35.000 zł;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2) organizacji i koordynacji współzawodnictwa sportowego szkół ponadpodstawowych powiatu wieluńskiego w zakresie dyscyplin ujętych w kalendarzu imprez Łódzkiego Szkolnego Związku Sportowego, w trybie otwartego konkursu ofert – planuje się kwotę w wysokości 40.000 zł;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rozwoju, promocji Powiatu Wieluńskiego oraz aktywizacji lokalnych 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społeczności w zakresie edukacji, kultury, sportu i turystyki - planuje się kwotę 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wysokości 120.000 zł;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4) w zakresie prowadzenia punktów nieodpłatnej pomocy prawnej, świadczenia nieodpłatnego poradnictwa obywatelskiego oraz edukacji prawnej na terenie powiatu wieluńskiego – planuje się kwotę w wysokości 126.060 zł;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5) aktywizacji lokalnych społeczności w zakresie realizacji zadań publicznych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obszarze społecznym i prozdrowotnym” – planuje się kwotę w wysokości  25.000 zł;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6) w zakresie promocji i aktywizacji środowisk pozarządowych – planuje się kwotę 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wysokości 10.000 zł.</w:t>
      </w:r>
    </w:p>
    <w:p w:rsidR="00E40329" w:rsidRPr="00E40329" w:rsidRDefault="00E40329" w:rsidP="00E40329">
      <w:pPr>
        <w:keepNext/>
        <w:keepLines/>
        <w:suppressAutoHyphens/>
        <w:spacing w:before="120"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40329">
        <w:rPr>
          <w:rFonts w:ascii="Times New Roman" w:eastAsiaTheme="majorEastAsia" w:hAnsi="Times New Roman" w:cs="Times New Roman"/>
          <w:b/>
          <w:bCs/>
          <w:sz w:val="24"/>
          <w:szCs w:val="24"/>
        </w:rPr>
        <w:t>Rozdział IV</w:t>
      </w:r>
    </w:p>
    <w:p w:rsidR="00E40329" w:rsidRPr="00E40329" w:rsidRDefault="00E40329" w:rsidP="00E40329">
      <w:pPr>
        <w:keepNext/>
        <w:keepLines/>
        <w:suppressAutoHyphens/>
        <w:spacing w:before="120"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40329">
        <w:rPr>
          <w:rFonts w:ascii="Times New Roman" w:eastAsiaTheme="majorEastAsia" w:hAnsi="Times New Roman" w:cs="Times New Roman"/>
          <w:b/>
          <w:bCs/>
          <w:sz w:val="24"/>
          <w:szCs w:val="24"/>
        </w:rPr>
        <w:t>Tryb powoływania i zasady działania komisji konkursowej do opiniowania ofert w otwartych konkursach ofert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22.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3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 Powiatu w Wieluniu powołuje każdorazowo, w drodze uchwały, komisje konkursowe do zaopiniowana ofert złożonych w ramach otwartych konkursów ofert, wskazując jednocześnie przewodniczącego komisji.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skład komisji konkursowej wchodzi co najmniej dwóch przedstawicieli Zarządu Powiatu w Wieluniu oraz co najmniej dwóch przedstawicieli organizacji pozarządowych wskazanych przez te organizacje. 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 Przedstawicieli organizacji pozarządowych do składu komisji zgłaszają zainteresowane organizacje pozarządowe.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23. 1. </w:t>
      </w:r>
      <w:r w:rsidRPr="00E403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Pracami komisji kieruje przewodniczący komisji, wskazując termin i miejsce posiedzenia.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Pr="00E403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Komisja podejmuje rozstrzygnięcia w głosowaniu jawnym, zwykłą większością głosów, w obecności co najmniej połowy pełnego składu.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24.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1.Do zadań komisji konkursowej należy zaopiniowanie ofert konkursowych,</w:t>
      </w:r>
    </w:p>
    <w:p w:rsidR="00E40329" w:rsidRPr="00E40329" w:rsidRDefault="00E40329" w:rsidP="00E40329">
      <w:pPr>
        <w:numPr>
          <w:ilvl w:val="0"/>
          <w:numId w:val="7"/>
        </w:numPr>
        <w:tabs>
          <w:tab w:val="left" w:pos="993"/>
        </w:tabs>
        <w:suppressAutoHyphens/>
        <w:spacing w:before="280"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 sporządza protokół z czynności komisji i przekazuje Zarządowi Powiatu w Wieluniu.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25.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 rozstrzyga w drodze uchwały Zarząd Powiatu w Wieluniu.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329" w:rsidRPr="00E40329" w:rsidRDefault="00E40329" w:rsidP="00E40329">
      <w:pPr>
        <w:keepNext/>
        <w:keepLines/>
        <w:suppressAutoHyphens/>
        <w:spacing w:before="120"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40329">
        <w:rPr>
          <w:rFonts w:ascii="Times New Roman" w:eastAsiaTheme="majorEastAsia" w:hAnsi="Times New Roman" w:cs="Times New Roman"/>
          <w:b/>
          <w:bCs/>
          <w:sz w:val="24"/>
          <w:szCs w:val="24"/>
        </w:rPr>
        <w:t>Rozdział V</w:t>
      </w:r>
    </w:p>
    <w:p w:rsidR="00E40329" w:rsidRPr="00E40329" w:rsidRDefault="00E40329" w:rsidP="00E40329">
      <w:pPr>
        <w:keepNext/>
        <w:keepLines/>
        <w:suppressAutoHyphens/>
        <w:spacing w:before="120"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40329">
        <w:rPr>
          <w:rFonts w:ascii="Times New Roman" w:eastAsiaTheme="majorEastAsia" w:hAnsi="Times New Roman" w:cs="Times New Roman"/>
          <w:b/>
          <w:bCs/>
          <w:sz w:val="24"/>
          <w:szCs w:val="24"/>
        </w:rPr>
        <w:t>Informacja o sposobie tworzenia Programu oraz o przebiegu konsultacji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26.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Programu został opracowany przez merytoryczny wydział Starostwa Powiatowego w Wieluniu i po skonsultowaniu z organizacjami Program został przyjęty przez Radę Powiatu w Wieluniu na podstawie art. 5a ust. 1 ustawy. 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27.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3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 z</w:t>
      </w:r>
      <w:bookmarkStart w:id="0" w:name="_GoBack"/>
      <w:bookmarkEnd w:id="0"/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ostał skonsultowany z organizacjami pozarządowymi w oparciu 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uchwały:</w:t>
      </w:r>
    </w:p>
    <w:p w:rsidR="00E40329" w:rsidRPr="00E40329" w:rsidRDefault="00E40329" w:rsidP="009236F1">
      <w:pPr>
        <w:numPr>
          <w:ilvl w:val="0"/>
          <w:numId w:val="1"/>
        </w:numPr>
        <w:suppressAutoHyphens/>
        <w:spacing w:before="280"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Nr XLI/297/10 Rady Powiatu w Wieluniu z dnia 19 kwietnia 2010 r. w sprawie określenia szczegółowego sposobu konsultowania z organizacjami pozarządowymi i podmiotami wymienionymi w art. 3 ust. 3 ustawy o działalności pożytku</w:t>
      </w:r>
      <w:r w:rsidR="00923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publicznego i wolontariacie projektów aktów prawa miejscowego w dziedzinach dotyczących działalności statutowej tych organizacji,</w:t>
      </w:r>
    </w:p>
    <w:p w:rsidR="00E40329" w:rsidRPr="00E40329" w:rsidRDefault="00E40329" w:rsidP="009236F1">
      <w:pPr>
        <w:numPr>
          <w:ilvl w:val="0"/>
          <w:numId w:val="1"/>
        </w:numPr>
        <w:suppressAutoHyphens/>
        <w:spacing w:before="280"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Nr 709/21</w:t>
      </w:r>
      <w:r w:rsidRPr="00E4032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Zarządu Powiatu w Wieluniu z dnia 5.11.2021 r. w sprawie przyjęcia projektu „Programu współpracy Powiatu Wieluńskiego w roku 2022 z organizacjami pozarządowymi oraz podmiotami, o których mowa w art. 3 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ust. 3 ustawy z dnia 24 kwietnia 2003 r. o działalności pożytku publicznego i o wolontariacie” oraz ogłoszenia przeprowadzenia jego konsultacji.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Konsultacje projektu Programu zostały przeprowadzone w formie:</w:t>
      </w:r>
    </w:p>
    <w:p w:rsidR="00E40329" w:rsidRPr="00E40329" w:rsidRDefault="00E40329" w:rsidP="00E40329">
      <w:pPr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1) zamieszczenia projektu:</w:t>
      </w:r>
    </w:p>
    <w:p w:rsidR="00E40329" w:rsidRPr="00E40329" w:rsidRDefault="00E40329" w:rsidP="00E40329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0329">
        <w:rPr>
          <w:rFonts w:ascii="Times New Roman" w:hAnsi="Times New Roman" w:cs="Times New Roman"/>
          <w:sz w:val="24"/>
          <w:szCs w:val="24"/>
        </w:rPr>
        <w:t xml:space="preserve"> a) w Biuletynie Informacji Publicznej Starostwa Powiatowego w Wieluniu (</w:t>
      </w:r>
      <w:hyperlink r:id="rId8" w:history="1">
        <w:r w:rsidRPr="00E40329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www.powiat-wielun.finn.pl</w:t>
        </w:r>
      </w:hyperlink>
      <w:r w:rsidRPr="00E40329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E40329" w:rsidRPr="00E40329" w:rsidRDefault="00E40329" w:rsidP="00E40329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329">
        <w:rPr>
          <w:rFonts w:ascii="Times New Roman" w:hAnsi="Times New Roman" w:cs="Times New Roman"/>
          <w:sz w:val="24"/>
          <w:szCs w:val="24"/>
        </w:rPr>
        <w:t>b) na stronie internetowej Powiatu Wieluńskiego (</w:t>
      </w:r>
      <w:hyperlink r:id="rId9" w:history="1">
        <w:r w:rsidRPr="00E40329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www.powiat.wielun.pl</w:t>
        </w:r>
      </w:hyperlink>
      <w:r w:rsidRPr="00E40329">
        <w:rPr>
          <w:rFonts w:ascii="Times New Roman" w:hAnsi="Times New Roman" w:cs="Times New Roman"/>
          <w:sz w:val="24"/>
          <w:szCs w:val="24"/>
        </w:rPr>
        <w:t>),</w:t>
      </w:r>
    </w:p>
    <w:p w:rsidR="00E40329" w:rsidRPr="00E40329" w:rsidRDefault="00E40329" w:rsidP="00E40329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329">
        <w:rPr>
          <w:rFonts w:ascii="Times New Roman" w:hAnsi="Times New Roman" w:cs="Times New Roman"/>
          <w:sz w:val="24"/>
          <w:szCs w:val="24"/>
        </w:rPr>
        <w:t>c) na tablicy ogłoszeń Starostwa Powiatowego w Wieluniu.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>2) spotkania konsultacyjnego z Powiatową Radą Działalności Pożytku Publicznego w Wieluniu.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Sprawozdanie z przeprowadzonych konsultacji </w:t>
      </w:r>
      <w:r w:rsidRPr="00E403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zamieszczone jest na stronie internetowej Powiatu.</w:t>
      </w:r>
    </w:p>
    <w:p w:rsidR="00E40329" w:rsidRPr="00E40329" w:rsidRDefault="00E40329" w:rsidP="00E40329">
      <w:pPr>
        <w:keepNext/>
        <w:keepLines/>
        <w:suppressAutoHyphens/>
        <w:spacing w:before="120"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E40329" w:rsidRPr="00E40329" w:rsidRDefault="00E40329" w:rsidP="00E40329">
      <w:pPr>
        <w:keepNext/>
        <w:keepLines/>
        <w:suppressAutoHyphens/>
        <w:spacing w:before="120"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40329">
        <w:rPr>
          <w:rFonts w:ascii="Times New Roman" w:eastAsiaTheme="majorEastAsia" w:hAnsi="Times New Roman" w:cs="Times New Roman"/>
          <w:b/>
          <w:bCs/>
          <w:sz w:val="24"/>
          <w:szCs w:val="24"/>
        </w:rPr>
        <w:t>Rozdział VI</w:t>
      </w:r>
    </w:p>
    <w:p w:rsidR="00E40329" w:rsidRPr="00E40329" w:rsidRDefault="00E40329" w:rsidP="00E40329">
      <w:pPr>
        <w:keepNext/>
        <w:keepLines/>
        <w:suppressAutoHyphens/>
        <w:spacing w:before="120"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40329">
        <w:rPr>
          <w:rFonts w:ascii="Times New Roman" w:eastAsiaTheme="majorEastAsia" w:hAnsi="Times New Roman" w:cs="Times New Roman"/>
          <w:b/>
          <w:bCs/>
          <w:sz w:val="24"/>
          <w:szCs w:val="24"/>
        </w:rPr>
        <w:t>Sposób oceny realizacji Programu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28.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 podlega bieżącej ocenie podmiotów biorących udział w jego realizacji, poprzez możliwość zgłaszania uwag i propozycji jego zmian, mających na celu usprawnienie współpracy Powiatu z organizacjami. 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Pr="00E403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29.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Uzyskiwane w czasie realizacji Programu informacje, uwagi, wnioski 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monitoringu oraz  propozycje organizacji pozarządowych będą analizowane przez Zarząd Powiatu w Wieluniu i będą wykorzystywane do przygotowania oceny końcowej z realizacji Programu.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Pr="00E403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30.</w:t>
      </w:r>
      <w:r w:rsidRPr="00E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 Powiatu w Wieluniu składa Sprawozdanie z realizacji Programu Radzie Powiatu w Wieluniu w terminie do dnia 31 maja 2023 r. </w:t>
      </w:r>
    </w:p>
    <w:p w:rsidR="00E40329" w:rsidRPr="00E40329" w:rsidRDefault="00E40329" w:rsidP="00E40329">
      <w:pPr>
        <w:suppressAutoHyphens/>
        <w:spacing w:before="28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329" w:rsidRPr="00E40329" w:rsidRDefault="00E40329" w:rsidP="00E4032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3C37" w:rsidRDefault="00AF3C37"/>
    <w:sectPr w:rsidR="00AF3C37" w:rsidSect="005B278F">
      <w:footerReference w:type="default" r:id="rId10"/>
      <w:pgSz w:w="11906" w:h="16838"/>
      <w:pgMar w:top="1417" w:right="1417" w:bottom="1276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220" w:rsidRDefault="00AF2220">
      <w:pPr>
        <w:spacing w:after="0" w:line="240" w:lineRule="auto"/>
      </w:pPr>
      <w:r>
        <w:separator/>
      </w:r>
    </w:p>
  </w:endnote>
  <w:endnote w:type="continuationSeparator" w:id="0">
    <w:p w:rsidR="00AF2220" w:rsidRDefault="00AF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5359113"/>
      <w:docPartObj>
        <w:docPartGallery w:val="Page Numbers (Bottom of Page)"/>
        <w:docPartUnique/>
      </w:docPartObj>
    </w:sdtPr>
    <w:sdtEndPr/>
    <w:sdtContent>
      <w:p w:rsidR="009C1261" w:rsidRDefault="00E403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6F1">
          <w:rPr>
            <w:noProof/>
          </w:rPr>
          <w:t>5</w:t>
        </w:r>
        <w:r>
          <w:fldChar w:fldCharType="end"/>
        </w:r>
      </w:p>
    </w:sdtContent>
  </w:sdt>
  <w:p w:rsidR="009C1261" w:rsidRDefault="00AF22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220" w:rsidRDefault="00AF2220">
      <w:pPr>
        <w:spacing w:after="0" w:line="240" w:lineRule="auto"/>
      </w:pPr>
      <w:r>
        <w:separator/>
      </w:r>
    </w:p>
  </w:footnote>
  <w:footnote w:type="continuationSeparator" w:id="0">
    <w:p w:rsidR="00AF2220" w:rsidRDefault="00AF2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D3448"/>
    <w:multiLevelType w:val="hybridMultilevel"/>
    <w:tmpl w:val="AE1A915A"/>
    <w:lvl w:ilvl="0" w:tplc="CA12CFD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FF212D8"/>
    <w:multiLevelType w:val="hybridMultilevel"/>
    <w:tmpl w:val="279C110E"/>
    <w:lvl w:ilvl="0" w:tplc="597C762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2A70CB"/>
    <w:multiLevelType w:val="hybridMultilevel"/>
    <w:tmpl w:val="D5E684AE"/>
    <w:lvl w:ilvl="0" w:tplc="D592F454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AFB7633"/>
    <w:multiLevelType w:val="hybridMultilevel"/>
    <w:tmpl w:val="6720D7F4"/>
    <w:lvl w:ilvl="0" w:tplc="18EC882C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6EA157B6"/>
    <w:multiLevelType w:val="hybridMultilevel"/>
    <w:tmpl w:val="E45075EE"/>
    <w:lvl w:ilvl="0" w:tplc="B030A0B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77A13255"/>
    <w:multiLevelType w:val="hybridMultilevel"/>
    <w:tmpl w:val="735E7290"/>
    <w:lvl w:ilvl="0" w:tplc="5BB22856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7F497AC5"/>
    <w:multiLevelType w:val="hybridMultilevel"/>
    <w:tmpl w:val="431C1B74"/>
    <w:lvl w:ilvl="0" w:tplc="D95E938E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29"/>
    <w:rsid w:val="009236F1"/>
    <w:rsid w:val="00AF2220"/>
    <w:rsid w:val="00AF3C37"/>
    <w:rsid w:val="00E4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4032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4032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4032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4032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-wielun.fin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wiat.wiel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2264</Words>
  <Characters>13586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MZygmunt</dc:creator>
  <cp:lastModifiedBy>MZygmunt</cp:lastModifiedBy>
  <cp:revision>2</cp:revision>
  <dcterms:created xsi:type="dcterms:W3CDTF">2021-11-05T11:48:00Z</dcterms:created>
  <dcterms:modified xsi:type="dcterms:W3CDTF">2021-11-05T11:57:00Z</dcterms:modified>
</cp:coreProperties>
</file>