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acznik"/>
        <w:bidi w:val="0"/>
        <w:spacing w:before="120" w:after="360"/>
        <w:ind w:left="0" w:right="0" w:hang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EWIDENCJA STOWARZYSZEŃ ZWYKŁYCH</w:t>
      </w:r>
    </w:p>
    <w:tbl>
      <w:tblPr>
        <w:tblW w:w="15601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2"/>
        <w:gridCol w:w="1106"/>
        <w:gridCol w:w="866"/>
        <w:gridCol w:w="3747"/>
        <w:gridCol w:w="1178"/>
        <w:gridCol w:w="1031"/>
        <w:gridCol w:w="1073"/>
        <w:gridCol w:w="977"/>
        <w:gridCol w:w="851"/>
        <w:gridCol w:w="1016"/>
        <w:gridCol w:w="1007"/>
        <w:gridCol w:w="1050"/>
        <w:gridCol w:w="1077"/>
      </w:tblGrid>
      <w:tr>
        <w:trPr>
          <w:trHeight w:val="844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Numer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kolejny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Nazwa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Daty wpisów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do ewidencji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Cel/cele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działania 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 zwykłego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2)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Adres siedziby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Reprezentacja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Organ kontroli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wewnętrznej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Regulamin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działalności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Status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organizacji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pożytku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publicznego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Przekształcenie lub rozwiązanie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Likwidator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Zastosowanie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wobec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środków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nadzoru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Uwagi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>
        <w:trPr>
          <w:trHeight w:val="716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2. Teren działania 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3)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716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Środki działania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stowarzyszenia</w:t>
            </w:r>
            <w:r>
              <w:rPr/>
              <w:br/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zwykłego</w:t>
            </w:r>
            <w:r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13</w:t>
            </w:r>
          </w:p>
        </w:tc>
      </w:tr>
      <w:tr>
        <w:trPr>
          <w:trHeight w:val="864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228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Wieluńskie Stowarzyszenie Miłośników Broni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0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6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09.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2016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36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Działania na rzecz strzelnictwa, sportu strzeleckiego i kolekcjonerstwa broni; popularyzowanie wiedzy z dziedziny strzelnictwa, sportu strzeleckiego i kolekcjonerstwa broni, promocja i popieranie strzelectwa.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ul. Młynarska 10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98-300 Wieluń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Jan Czapnik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31.07.2016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OG.512/02/16</w:t>
            </w:r>
          </w:p>
        </w:tc>
      </w:tr>
      <w:tr>
        <w:trPr>
          <w:trHeight w:val="214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36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64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36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Realizuje swoje cele poprzez: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36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organizowanie spotkań, prelekcji, pokazów;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36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współpracę ze wszystkimi osobami i instytucjami o podobnych celach działania, w szczególności z grupami rekonstrukcji historycznej;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36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występowanie z wnioskami i opiniami do właściwych organów administracji. 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240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Widoradz Naszym Domem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24.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04.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2017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36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Wspieranie wszechstronnego i zrównoważonego rozwoju: społecznego ,kulturalnego i gospodarczego, wspieranie demokracji i budowanie społeczeństwa obywatelskiego w środowisku lokalnym, działanie na rzecz ekologii, ochrony środowiska zapewnienia bezpieczeństwa ekologicznego i obywateli i realizacji zasad zrównoważonego rozwoju, poprawa bezpieczeństwa i ruchu drogowym.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Widoradz 2B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98-300 Wieluń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Marta Beata Smolik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07.04.2017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 0G.512/02/17</w:t>
            </w:r>
          </w:p>
        </w:tc>
      </w:tr>
      <w:tr>
        <w:trPr>
          <w:trHeight w:val="226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Realizuje swoje cele poprzez: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współpracę z organami administracji publicznej oraz innymi instytucjami i podmiotami,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zabieranie głosu i wyrażanie swojego stanowiska na forum publicznym.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68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Stop wiatrakom   gminie Biała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25.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09.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2013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Działanie na rzecz ochrony środowiska ze szczególnym uwzględnieniem ochrony przyrody, krajobrazu i zabytków, kształtowanie właściwego stosunku do środowiska i przyrody, szerzenie zrozumienia celów ochrony środowiska oraz propagowania spraw ochrony środowiska i poczynań zmierzających do zapewnienia tej ochrony.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Poręby 5            98-350 Biała 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Stowarzyszenie zwykłe reprezentowane jest przez przedstawiciela: Lila Maciejewska  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15.08.2017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OG.512/13/13 OG.512.7.17</w:t>
            </w:r>
          </w:p>
        </w:tc>
      </w:tr>
      <w:tr>
        <w:trPr>
          <w:trHeight w:val="242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62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Środki na działalność wyłącznie ze składek członkowskich, dotacji, darowizn, zbiórek publicznych, spadków, zapisów, dochodów z majątku stowarzyszenia.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Klub Pasjonatów Historii Wsi Mokrsko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28.03.2018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Celem działania stowarzyszenia jest: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upowszechnianie wiedzy o historii Polski, w szczególności o historii wsi Mokrsko i ziemi wieluńskiej;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podtrzymywanie i upowszechnianie tradycji narodowej, pielęgnowanie polskości oraz świadomości narodowej, obywatelskiej i kulturowej;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działalność edukacyjno-oświatowa i wychowawcza, ze szczególnym nastawieniem na edukację historyczno-patriotyczną, budowa wśród lokalnej społeczności tożsamości historyczno-kulturalnej oraz patriotyczno-narodowej;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d) promowanie wśród społeczeństwa postaw patriotycznych;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upowszechnianie idei odnowy i rozwoju wsi z zachowaniem jej tożsamości historyczno-kulturalnej;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f)  promocja oraz wspieranie wszechstronnego i równoważnego rozwoju społeczno-kulturalnego;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g) działalność na rzecz rozwoju kultury, sztuki, ochrony dóbr kultury i dziedzictwa narodowego;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h) działalność wspomagająca rozwój wspólnot i społeczności lokalnych;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i) promocja wolontariatu;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j) tworzenie warunków, w tym organizacyjnych, sprzyjających rozwojowi turystyki i krajoznawstwa;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k) integracja międzykulturowa i międzypokoleniowa;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l) kształtowanie pozytywnych cech charakteru i osobowości, w szczególności wśród dzieci, młodzieży jak również tworzenia dogodnych warunków w tym zakresie.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Mokrsko 267A           98-345 Mokrsko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Zarząd: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Prezes - Rajmund Kieler;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Zastępca Prezesa – Anna Majtyka;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Skarbnik - Ewa Jędrzejak;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Członek - Jolanta Gardyan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18.03.2018 r.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 24.01.2021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OG.512/01/16 OG.512.1.18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EK.512.3.2019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EK.512.1.2021</w:t>
            </w:r>
          </w:p>
        </w:tc>
      </w:tr>
      <w:tr>
        <w:trPr>
          <w:trHeight w:val="222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3. Stowarzyszenie realizuje swoje cele poprzez: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organizowanie i prowadzenie izb tradycji regionalnych                              i pamięci;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kolekcjonowanie przedmiotów (artefaktów) o wartości historycznej i konserwacja;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organizowanie imprez kulturalnych, edukacyjnych, rekreacyjnych, rozrywkowych, wystaw, konkursów, wernisaży i innych służących realizacji celów Stowarzyszenia;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organizowanie zajęć, warsztatów, szkoleń, spotkań, prelekcji, konferencji, seminariów, wykładów i sympozjów;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organizowanie kół zainteresowań;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prowadzenie działalności wydawniczej;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uczestniczenie w konsultacjach, opiniowaniu i opracowywaniu programów i projektów aktów prawnych, w szczególności aktów prawa miejscowego;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h) wyrażanie opinii w sprawach publicznych oraz czynne uczestnictwo w życiu społecznym;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i) organizowanie zbiórek publicznych, loterii i innych form w pozyskiwaniu środków na działalność Stowarzyszenia;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j) organizowanie lub współorganizowanie wycieczek do miejsc historyczno-patriotycznych;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k) organizowanie wolontariatu i angażowanie wolontariuszy  w działania stowarzyszenia;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l) promowanie zdrowego trybu życia w różnych formach: rekreacyjnych, sportowych, kulinarnych, zajęć, szkoleń itp.;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m) rozwój zawodowy kadry stowarzyszenia w różnych formach i metod szkoleń.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041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Towarzystwo Przyjaciół Wielkiego Łuku Warty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STOWARZYSZENIE ZLIKWIDOWANE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27.12.20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r. – Podjęcie uchwały o likwidacji stowarzyszenia zwykłego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07.04.2021 – likwidacja stowarzyszenia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Likwidator stowarzyszenia  - Piotr Dudek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OG.512.2.18</w:t>
            </w:r>
          </w:p>
        </w:tc>
      </w:tr>
      <w:tr>
        <w:trPr>
          <w:trHeight w:val="22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14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Klub Strzelecki Pocisk Wieluń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30.04.2018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Celem stowarzyszenia jest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rozwój i popularyzacja strzelectwa sportowego, praktycznego, obronnego i rekreacyjnego,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rozwój i popularyzacja strzelectwa z broni cięciwowej,                              w szczególności z łuku i kusz,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kontynuacja tradycji strzeleckich poprzez organizowanie rekonstrukcji historycznych z wykorzystaniem broni palnej,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gromadzenie i eksponowanie muzealiów militarno- historycznych oraz udzielanie wszelkiej pomocy w tym zakresie członkom stowarzyszenia kolekcjonującym broń palną,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inna działalność związana ze sportem,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popularyzacja sportów obronnych,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popularyzacja sportów walki.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ul. Św. Barbary 50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98-300 Wieluń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 Błażej Pilarz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posiada komisję rewizyjną.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27.02.2018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OG.512.3.18</w:t>
            </w:r>
          </w:p>
        </w:tc>
      </w:tr>
      <w:tr>
        <w:trPr>
          <w:trHeight w:val="112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12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uprawianie i propagowanie sportów strzeleckich i rekreacji ruchowej,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organizowanie zawodów sportowych i mistrzostw oraz imprez rekreacyjnych we wszystkich dziedzinach strzelectwa,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szerzenie wiedzy na temat historii broni, jej rozwoju na przestrzeni wieków, jej budowy oraz zasad działania i sposobów wykorzystania,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współpraca z muzeami, instytucjami i osobami prywatnymi gromadzącymi militaria,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propagowanie wszelkich form zbieractwa i kolekcjonerstwa przedmiotów militarnych - będących odbiciem zainteresowań członków,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współpraca z osobami, instytucjami, klubami sportowymi                                       w zakresie wymiany doświadczeń z dziedziny sportów strzeleckich,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organizowanie wystaw, pokazów, wydawanie i kolportowanie czasopism, książek, skryptów, katalogu kolekcjonerów i kolekcji i innych nośników popularyzujących cele i zadania stowarzyszenia,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h) organizowanie szkoleń, kursów, instruktaży z zakresu zasad bezpieczeństwa i sprawnego posługiwania się bronią palną oraz znajomości obowiązujących w tym zakresie przepisów.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52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7.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EWI 2039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10.05.2018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Celem stowarzyszenia jest: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inicjowanie strategicznego myślenia o rozwoju i przyszłości powiatu wieluńskiego;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działanie na rzecz promocji powiatu wieluńskiego;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promowanie i popieranie lokalnych stowarzyszeń, przedsiębiorstw, inicjatyw oraz osób związanych z powiatem wieluńskim;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tworzenie przestrzeni wymiany informacji, opinii i doświadczeń pomiędzy osobami i instytucjami zainteresowanymi programowaniem przyszłości powiatu wieluńskiego;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promowanie i wspieranie inicjatyw biznesowych, kulturalnych, naukowych, gospodarczych,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promowanie idei rozwoju gospodarczego powiatu wieluńskiego;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tworzenie i utrwalanie pozytywnego wizerunku firm działających na terenie powiatu wieluńskiego;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h) wsparcie przedsiębiorstw z terenu powiatu wieluńskiego w promocji marek produktowych.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Naramice 137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98-350 Biała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Karol Tomczyk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13.03.2018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OG.512.4.18</w:t>
            </w:r>
          </w:p>
        </w:tc>
      </w:tr>
      <w:tr>
        <w:trPr>
          <w:trHeight w:val="197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inicjowanie i organizowanie spotkań, prelekcji, wystaw oraz innych imprez,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organizowanie konkursów, kampanii informacyjnych                               w mediach oraz portalach społecznościowych,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współpracę z osobami i instytucjami o podanych celach działania,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inicjowanie i współtworzenie strategii rozwoju, raportów,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występowanie z wnioskami i opiniami do właściwych organów administracji,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działalność wydawniczą, informacyjną, edukacyjną i badawczą w zakresie objętym celami stowarzyszenia.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8.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Zdrowy Region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17.05.2018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1.Celem stowarzyszenia jest ochrona zdrowia mieszkańców, środowiska, krajobrazu przed zagrożeniami związanymi z przedsięwzięciami realizowanymi na terenie powiatu wieluńskiego.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Kadłub 28  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98-300 Wieluń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 Marek Kluska, Wojciech Zając, Irena Wydmuch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02.10.2014 r.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29.05.2018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OG.512/04/14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OG.512.5.18</w:t>
            </w:r>
          </w:p>
        </w:tc>
      </w:tr>
      <w:tr>
        <w:trPr>
          <w:trHeight w:val="238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Powiat wieluński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działania na rzecz ochrony zdrowia i środowiska,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kształtowanie właściwego stosunku do środowiska i przyrody, szerzenie zrozumienia celów ochrony środowiska oraz propagowania spraw ochrony środowiska i poczynań zmierzających do zapewnienia tej ochrony,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zgłaszanie wniosków oraz uczestniczenie w post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ę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powaniach administracyjnych mających na celu ochronę zdrowia mieszkańców, środowiska, przyrody, krajobrazu oraz ochronę interesów lokalnych społeczności zagrożonych przez działalność inwestycyjną i przemysłową,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współdziałanie z innymi organizacjami o podobnym celu działania w opracowaniu i realizacji programów i planów działania zmierzających do powstrzymania degradacji przyrody i krajobrazu,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działania na rzecz zwiększenia społecznego wpływu na działalność urzędów administracji publicznej i samorządowej w celu zapewnienia optymalnej efektywności poczynań na rzec ochrony zdrowia, środowiska, przyrody i krajobrazu;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organizację spotkań otwartych, konferencji, akcji ulicznych nakierowanych na informowanie społeczności o zagrożeniach, jakie niesie ze sobą brak poszanowania dla ochrony środowiska,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przekazywanie projektów dotyczących ochrony zdrowia, środowiska, przyrody, krajobrazu odpowiednim władzom, instytucjom, organizacjom społecznym i organom administracji publicznej i samorządowej,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h) pozyskiwanie osób i aktywizację środowisk i stowarzyszeń na rzecz ochrony zdrowia, przyrody, krajobrazu.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9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Zielone Płuca Wielunia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23.05.2018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Celem działania Stowarzyszenia jest: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wspieranie wszechstronnego i zrównoważonego rozwoju: społecznego, kulturalnego i gospodarczego,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wspieranie demokracji i budowanie społeczeństwa obywatelskiego w środowisku lokalnym,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działania na rzecz ekologii, ochrony środowiska zapewnienia bezpieczeństwa ekologicznego obywateli i realizacji zasad zrównoważonego rozwoju,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poprawa bezpieczeństwa w ruchu drogowym,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działalność wspomagająca rozwój gospodarczy, w tym: rozwój przedsiębiorczości: wynalazczości i innowacyjności,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tworzenie promocji.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ul. Sybiraków 23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98-300 Wieluń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 Krzysztof Gagatek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24.04.2015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OG.512/04/14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OG.512/01/15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G.512/02/16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OG.512.6.18</w:t>
            </w:r>
          </w:p>
        </w:tc>
      </w:tr>
      <w:tr>
        <w:trPr>
          <w:trHeight w:val="87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7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współpracę z organizacjami administracji publicznej oraz innymi instytucjami o podobnych celach działania,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zabieranie głosu i wyrażanie swojego stanowiska na forum publicznym,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prowadzenie innych działań sprzyjających realizacji celów stowarzyszenia.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9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10.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Gaszyn bez wiatraków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24.05.2018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Celem stowarzyszenia jest ochrona środowiska, przyrody, krajobrazu, zabytków oraz edukacja ekologiczna.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Gaszyn ul. Graniczna 18 98-300 Wieluń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Cecylia Talik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16.05.2018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OG.512/12/13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OG.512.7.18</w:t>
            </w:r>
          </w:p>
        </w:tc>
      </w:tr>
      <w:tr>
        <w:trPr>
          <w:trHeight w:val="87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7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działania na rzecz ochrony środowiska ze szczególnym uwzględnieniem ochrony przyrody, krajobrazu i zabytków;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kształtowanie właściwego stosunku do środowiska i przyrody, szerzenie zrozumienia celów ochrony środowiska oraz propagowania spraw ochrony środowiska i poczynań zmierzających do zapewnienia tej ochrony;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edukacja ekologiczna wśród mieszkańców, ze szczególnym uwzględnieniem dzieci i młodzieży;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inicjowanie i podejmowanie społecznych działań dotyczących ochrony środowiska, przyrody, krajobrazu, ochrony zabytków oraz właściwego stosunku do zwierząt i innych składników przyrody żywej;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zgłaszanie wniosków oraz uczestniczenie w post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ę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powaniu administracyjnym mającym na celu ochronę środowiska, przyrody, krajobrazu i zabytków oraz ochronę interesów lokalnych społeczności zagrożonych przez działalność inwestycyjną i przemysłową;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współdziałanie z innymi organizacjami o podobnym celu działania w opracowaniu i realizacji programów i planów działania zmierzających do powstrzymania degradacji przyrody i krajobrazu,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działania na rzecz zwiększenia społecznego wpływu na działalność urzędów administracji publicznej i samorządowej w celu zapewnienia optymalnej efektywności poczynań na rzecz ochrony środowiska, przyrody, krajobrazu i zabytków;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h) organizacje spotkań otwartych, konferencji, akcji ulicznych nakierowanych na informowanie społeczności o zagrożeniach, jakie niesie ze sobą brak poszanowania dla ochrony środowiska,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i) przekazywanie projektów dotyczących ochrony środowiska, przyrody, krajobrazu i zabytków odpowiednim władzom, instytucjom, organizacjom społecznym i organom administracji publicznej i samorządowej;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j) pozyskiwanie osób i aktywizację środowisk i stowarzyszeń na rzecz ochrony środowiska, przyrody, krajobrazu i ochrony zabytków.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23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11.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mediatorów cywilnych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eastAsia="pl-PL"/>
              </w:rPr>
              <w:t>STOWARZYSZENIE PRZENIESIONE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OG.512.8.18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EK.512.5.2021</w:t>
            </w:r>
          </w:p>
        </w:tc>
      </w:tr>
      <w:tr>
        <w:trPr>
          <w:trHeight w:val="12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2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496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12.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Chrześcijańskie Porozumienie Wieluń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16.07.2014 r. 28.05.2018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Celem Chrześcijańskiego porozumienia Wieluń jest: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zjednoczenie wszystkich osób, organizacji i ugrupowań, o których mowa w §5, regulaminu, w celu wspólnego przystąpienia do jednego komitetu wyborczego w wyborach samorządowych w Wieluniu w powiecie wieluńskim,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wyeliminowanie z działalności organów samorządowych miasta i powiatu zjawisk patologicznych i metod pracy niekorzystnych dla mieszkańców,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upowszechnieni zasad służby publicznej w oparciu o wartości powstałe na gruncie chrześcijańskim,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upowszechnienie postaw patriotycznych i wartości związanych z tożsamością wspólnoty narodowej.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ul. Częstochowska 104,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98-300 Wieluń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Roman Dorosiński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10.05.2014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OG.512/03/14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OG.512.9.18</w:t>
            </w:r>
          </w:p>
        </w:tc>
      </w:tr>
      <w:tr>
        <w:trPr>
          <w:trHeight w:val="25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Powiat wieluński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Porozumienie realizuje swoje cele przy zachowaniu obowiązujących przepisów prawa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prowadzenie różnorodnych form oddziaływania na funkcjonowanie organów samorządowych miasta i powiatu,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prezentowanie na zewnątrz stanowisk i opinii Porozumienia w sprawach funkcjonowania organów administracji publicznej w Polsce, szczególnie wobec występowania nieprawidłowości,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organizowanie spotkań, zebrań dyskusyjnych i odczytów,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inicjowanie i organizowanie obchodów dla upamiętniania ważnych wydarzeń w historii Ojczyzny,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krzewienie rozwoju duchowego w duchu katolickim członków Porozumienia oraz ich rodzin,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inspirowanie porozumienia z osobami, grupami i organizacjami, o których mowa w §5, regulaminu, w celu współdziałania i wspólnego udziału w wyborach samorządowych,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aktywny udział w samorządowej kampanii wyborczej,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kolportaż publikacji związanych z celami i funkcjonowaniem Porozumienia.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13.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Koło Gospodyń Wiejskich w Turowie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20.07.2018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Celem Koła Gospodyń Wiejskich jest w szczególności: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obrona praw, reprezentowanie interesów i działanie na rzecz poprawy sytuacji społeczno-zawodowej kobiet wiejskich i ich rodzin,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inicjowanie i podejmowanie różnorodnych działań na rzecz poprawy warunków życia, pracy i wypoczynku kobiet wiejskich i środowiska wiejskiego,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prowadzenie wśród kobiet wiejskich działalności społeczno-wychowawczej, oświatowo-kulturalnej, w zakresie poprawy warunków socjalno-bytowych rodzin wiejskich, upowszechniania postępu w rolnictwie                   i gospodarstwie domowym oraz poprawy stanu ochrony zdrowia i opieki społecznej mieszkańców wsi,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kultywowanie tradycji kultury ludowej w środowisku wiejskim.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Turów 86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98-300 Wieluń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Regina Spychała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15.07.2018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OG.512.10.18</w:t>
            </w:r>
          </w:p>
        </w:tc>
      </w:tr>
      <w:tr>
        <w:trPr>
          <w:trHeight w:val="16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W celu wykonywania swoich zadań Koło Gospodyń Wiejskich reprezentuje potrzeby oraz broni zawodowych i społecznych interesów kobiet wiejskich i ich rodzin przekładając organom administracji państwowej, państwowym i społecznym jednostkom organizacyjnym oraz organizacjom społecznym i innym organizacjom powołanym do wykonywania zadań na rzecz rolnictwa i mieszkańców wsi swoje stanowisko w postaci opinii, wniosków i żądań dotyczących problemów społeczno-gospodarczych, socjalno-bytowych i kulturalnych wsi. Uczestniczy w opracowywaniu planów społeczno-gospodarczych w części dotyczącej rolnictwa i wsi. Rozwija różnorodne formy współdziałania i współzawodnictwa produkcyjnego oraz pomocy sąsiedzkiej. występuje z wnioskami i działa na rzecz upowszechniania, racjonalnych metod prowadzenia gospodarstwa domowego i żywienia rodzin, doskonalenia funkcjonowania placówek handlowych i usługowych, kształtowania właściwych cen oraz jakości produktów i usług. Inicjuję i podejmuje działania na rzecz zabezpieczenia socjalnego mieszkańców wsi oraz współuczestniczy w rozpoznawaniu i zaspokajaniu potrzeb ludzi starszych, chorych, niepełnosprawnych, a także rodzin wielodzietnych, niepełnych i znajdujących się w trudniejszych warunkach życiowych. Inicjuje i współdziała w rozwoju i upowszechnieniu kultury na wsi, w zwiększaniu uczestnictwa ludności wiejskiej w życiu kulturalnym,                            w kultywowaniu folkloru, rękodzieła i sztuki ludowej.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2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4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Leśne Koło Wędkarskie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14.01.2019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r.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Organizowanie i promowanie wędkarstwa, rekreacji i sportu wędkarskiego, użytkowanie i ochrona wód, działanie na rzecz ochrony przyrody, edukacja i kształtowanie etyki wędkarskiej oraz upowszechnianie wiedzy o warunkach ochrony i połowu ryb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Ożarów 208A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98-345 Mokrsko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Zarząd: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Prezes – Dariusz Żółtaszek,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Zastępca Prezesa – Andrzej Kalemba,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Skarbnik – Piotr Kotyś,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Członek Zarządu – Tomasz Chłód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8.01.2019 r.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1.02.2019 r.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20.08.2020 r.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. akt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EK.512.1.2019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EK.512.1.2020</w:t>
            </w:r>
          </w:p>
        </w:tc>
      </w:tr>
      <w:tr>
        <w:trPr>
          <w:trHeight w:val="80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Gmina Mokrsko, miejscowość Ożarów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nabywanie i użytkowanie wód, prowadzenie racjonalnej gospodarki zarybieniowej, wędkarskiej i rybackiej;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prowadzenie przystani i innych obiektów służących uprawianiu wędkarstwa i rekreacji;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współpraca z organizacjami i instytucjami proekologicznymi oraz instytucjami powołanymi do ochrony przyrody i ekosystemów wodnych;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zwalczanie kłusownictwa wędkarskiego, rybackiego i innych szkód w środowisku wodnym poprzez utworzenie Społecznej Straży Rybackiej działającej przy Stowarzyszeniu na rzecz ochrony użytkowanych wód;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upowszechnianie sportu wędkarskiego, organizowanie zawodów wędkarskich w dyscyplinach wędkarskich, organizacja imprez wędkarskich, popularyzacja idei wędkarstwa i działalności Stowarzyszenia wśród dzieci i młodzieży oraz prowadzenie pracy oświatowo-wychowawczej, prowadzenie edukacji wędkarskiej i turystyki;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prowadzenie egzaminów na kartę wędkarską;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podejmowanie innych przedsięwzięć i pozyskanie środków służących do realizacji celów Stowarzyszenia oraz uczestnictwo w realizacji zadań publicznych;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h) opracowanie Regulaminu Połowu Ryb obowiązującego na użytkowanych wodach.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15.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Byłych Radnych Wielunia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07.06.2019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odtrzymywanie tradycji samorządowej oraz rozwoju świadomości obywatelskiej i kulturowej;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ziałalności charytatywnej;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omocy społecznej, ze szczególnym uwzględnieniem byłych radnych, w tym pomocy rodzinom i osobom w trudnej sytuacji życiowej oraz wyrównania szans tych osób i rodzin; działania na rzecz osób starszych wiekiem oraz niepełnosprawnych; działalności wspomagającej rozwój wspólnot i społeczności lokalnych; kultury, sztuki, ochrony dóbr kultury i tradycji;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d)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kologii i ochrony zwierząt oraz ochrony dziedzictwa przyrodniczego;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e)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rzeciwdziałania patologiom społecznym;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f)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powszechniania i ochrony wolności i praw człowieka oraz swobód obywatelskich, a także działań wspomagających rozwój demokracji;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g)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ziałań na rzecz integracji europejskiej oraz rozwijania kontaktów i współpracy między społeczeństwami;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h)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powszechniania i rozwijania kultury regionalnej.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ul. Królewska 1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98-300 Wieluń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Zarząd: Prezes: Zygmunt Adamski;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Wiceprezes: Emilia Kałuża; Wiceprezes: Józef Ranoszek;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Sekretarz: Janina Zapłotna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Skarbnik: Zbigniew Wiśniewski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posiada organu kontroli wewnętrznej o nazwie: Komisja Rewizyjna w osobach: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Przewodnicząca: Krystyna Miśkiewicz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Członek: Zdzisław Czerniak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Członek: Zbigniew Ciura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 30.05.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2019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Sygn.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kt EK.512.5.2019</w:t>
            </w:r>
          </w:p>
        </w:tc>
      </w:tr>
      <w:tr>
        <w:trPr>
          <w:trHeight w:val="19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abieranie głosu i wyrażanie swojego stanowiska na forum publicznym;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rganizowanie spotkań, imprez kulturalnych i wydarzeń artystycznych, imprez charytatywnych;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spółpracę z organami administracji publicznej, szczególnie z Radą Miejską w Wieluniu i Radą Powiatu Wieluńskiego oraz instytucjami, organizacjami pozarządowymi i podmiotami gospodarczymi, kierowanie do nich postulatów.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96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16.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Osjakowskie Towarzystwo Historyczno-Eksploracyjne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19.06.2019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poznawanie historii regionalnej,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badania historyczno-genealogiczne,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poszukiwania zabytków przy użyciu sprzętu elektronicznego za zgodą WKZ.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ul. Piotrkowska 24; 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98-320 Osjaków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Jerzego Kaźmierczaka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Uchwalony: 28.05.2019 r.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11.06.2019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Sygn.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kt EK.512.4.2019</w:t>
            </w:r>
          </w:p>
        </w:tc>
      </w:tr>
      <w:tr>
        <w:trPr>
          <w:trHeight w:val="194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społeczną pracę członków stowarzyszenia;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działalność popularyzatorsko - wystawienniczą oraz publicystyczną;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współpracę z muzeami regionalnymi, archiwami i stowarzyszeniami genealogicznymi;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d)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ścisły nadzór Wojewódzkiego Konserwatora Zabytków i archeologa;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e)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każdorazowe uzyskanie zgody właścicieli gruntów i nieruchomości, zarówno instytucjonalnych, jak i osób prywatnych.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17.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Przyjaciół Ziemi Okalew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STOWARZYSZENIE ZLIKWIDOWANE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08.09.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21 r. – Podjęcie uchwały o likwidacji stowarzyszenia zwykłego.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12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10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.2021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r.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– likwidacja stowarzyszenia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Likwidator stowarzyszenia – Jolanta Wojciechowska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Sygn.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kt EK.512.8.2019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EK.512.6.2021</w:t>
            </w:r>
          </w:p>
        </w:tc>
      </w:tr>
      <w:tr>
        <w:trPr>
          <w:trHeight w:val="227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18.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Edukacji Budowlanej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04.12.2019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i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ntegracja środowiska osób zaangażowanych w kształcenie budowlane w Polsce;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spieranie w organizacji turniejów, zawodów, Olimpiady „Buduj z Pasją” i innych form aktywności i integracji środowiska szkół prowadzących kształcenie budowlane w Polsce;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rzeprowadzenie finałów turniejów, zawodów, Olimpiady „Buduj z Pasją” oraz wsparcie szkół przeprowadzających zawody regionalne;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d)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spółpraca z przedsiębiorstwami i instytucjami, rzemiosłem, organizacjami pozarządowymi i innymi, na rzecz rozwoju i podnoszenia jakości kształcenia szkół prowadzących kształcenie w branży budowlanej;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e)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ziałania wspierające szkoły prowadzące kształcenie budowlane w zakresie pozyskiwania środków dydaktycznych i innych do realizacji kształcenia zawodowego;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f)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spieranie działań na rzecz podnoszenia kwalifikacji w zakresie kształcenia zawodowego wśród nauczycieli przedmiotów zawodowych i praktycznej nauki zawodu;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g)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spółpraca z instytucjami organizującymi i nadzorującymi kształcenie zawodowe w Polsce  na rzecz rozwoju i wspierania aktywności środowiska szkół prowadzących kształcenie budowlane;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h)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spółpraca z uczelniami wyższymi w Polsce;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i)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spieranie szkół prowadzących kształcenie budowlane w organizacji zawodów sportowych i krzewienia kultury fizycznej;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j)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romocja kształcenia zawodowego a w szczególności w branży budowlanej w Polsce.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ul. Wojska Polskiego 32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98-300 Wieluń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Elżbietę Urbańską-Golec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Uchwalony 23.11.2019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Sygn.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kt EK.512.9.2019</w:t>
            </w:r>
          </w:p>
        </w:tc>
      </w:tr>
      <w:tr>
        <w:trPr>
          <w:trHeight w:val="13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3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rganizację Olimpiady „Buduj z Pasją” – etapy szkolne/regionalne i ogólnopolski;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rganizację spotkań przedstawicieli szkół prowadzących kształcenie budowlane w Polsce;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dział przedstawicieli Stowarzyszenia w spotkaniach z instytucjami i podmiotami wspierającymi kształcenie budowlane;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d)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dział członków Stowarzyszenia w wydarzeniach i imprezach edukacyjnych poświęconych branży budowlanej;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e)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ngażowanie jak największej ilości osób do promocji i rozwoju, działań innowacyjnych, kształcenia budowlanego w Polsce;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f)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i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ntegracja środowisk szkolnych i przedsiębiorców wokół wspólnych zadań;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g)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ropagowanie w środowiskach lokalnych korzyści związanych z kształceniem zawodowym;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h)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spieranie środowisk szkolnych w przygotowaniu uczniów do udziału w zawodach na szczeblu krajowym i europejskim;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i)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w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ymianę doświadczenia z innymi organizacjami, stowarzyszeniami, instytucjami w zakresie kształcenia zawodowego;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j)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powszechnienie wśród uczniów i nauczycieli najnowszych rozwiązań materiałowych i technologicznych;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k)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rzeszenie w swoich szeregach nauczycieli szkół zawodowych, przedstawicieli przedsiębiorców oraz organizacji gospodarczych, naukowych, rzemieślniczych, samorządowych;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l)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rganizowanie seminariów, szkoleń, konferencji, spotkań, targów i innych;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m)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i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nicjowanie, rozwijanie i propagowanie inicjatyw, postaw i działań sprzyjających rozwoju wiedzy, umiejętności i postaw młodzieży kształcącej się zawodowo;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n)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p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rowadzenie i współuczestnictwo w projektach finansowanych z różnych źródeł.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08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19.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Użytkowników Domków Letniskowych „Rzeczna12”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19.07.2021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zaspokajania wypoczynkowych i rekreacyjnych potrzeb właścicieli i współwłaścicieli domków letniskowych wyodrębnionych w wyżej wymienionej nieruchomości,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b)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integracja społeczna wszystkich grup społecznych zwłaszcza rodzin i osób starszych wiekiem,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c)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ochrona środowiska i przyrody,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d)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kształtowanie zdrowego otoczenia człowieka.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ul. Rzeczna 12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98-313 Konopnica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Włodzimierza Wojciechowskiego.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 10.07.2021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 EK.512.3.2021</w:t>
            </w:r>
          </w:p>
        </w:tc>
      </w:tr>
      <w:tr>
        <w:trPr>
          <w:trHeight w:val="207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07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propagowanie idei ogrodnictwa i wypoczynku działkowego zwłaszcza dla rodzin właścicieli domków letniskowych, a także racjonalnego wykorzystania gruntów,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działanie na rzecz wszechstronnego rozwoju nieruchomości, która jest przeznaczona na działki rekreacyjne i należy do ogółu właścicieli domków letniskowych wyodrębnionych w nieruchomości położonej w Konopnicy w gminie Konopnica, woj. łódzkiego przy ul. Rzeczna 12, a w szczególności służy celowi;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ustanawianie praw do działek,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wszechstronne działanie na rzecz ochrony przyrody i środowiska.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„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DIDŻEJSI” Stowarzyszenie artystów scenicznych i prezenterów muzyki rozrywkowej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20.07.2021 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1. Cele: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promocja artystów scenicznych oraz prezenterów muzyki rozrywkowej,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pomoc społeczna, w tym pomoc rodzinom i osobom w trudnej sytuacji życiowej,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działalność charytatywna,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podtrzymywanie tradycji narodowej, pielęgnowanie polskości oraz rozwój świadomości narodowej, obywatelskiej i kulturowej,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ochrona i promocja zdrowia,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f) działania na rzecz osób niepełnosprawnych,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g) działalność wspomagająca rozwój gospodarczy, w tym rozwój przedsiębiorczości,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h) działalności wspomagające rozwój wspólnot i społeczności lokalnych,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i) nauki, edukacji, oświaty i wychowania,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j) kultury, sztuki, ochrony dóbr kultury i tradycji,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k) upowszechnianie kultury fizycznej i sportu.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ul. Wojska Polskiego 6/3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98-300 Wieluń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reprezentowane jest przez przedstawiciela: Bartłomieja Wieczorka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Uchwalony 14.07.2021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Sygn. akt EK.512.4.2021</w:t>
            </w:r>
          </w:p>
        </w:tc>
      </w:tr>
      <w:tr>
        <w:trPr>
          <w:trHeight w:val="21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3. Stowarzyszenie realizuje swoje cele poprzez: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a) organizowanie imprez kulturalno-rozrywkowych mających na celu prezentacje artystów scenicznych oraz prezenterów muzyki rozrywkowej,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b) organizowanie imprez i spotkań dla celów charytatywnych również w formie online oraz poprzez portale społecznościowe,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c) organizacja spotkań i prelekcji,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d) prowadzenie warsztatów szkoleniowych dla osób zainteresowanych,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e) upowszechnianie wiedzy o muzyce i artystach z branży rozrywkowej.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23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21.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Koło Wędkarzy w Ożarowie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17.09.2021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1. Cele Stowarzyszenia to organizowanie i promowanie wędkarstwa, rekreacji i sportu wędkarskiego, użytkowanie i ochrona wód, działanie na rzecz ochrony przyrody, edukacja i kształtowanie etyki wędkarskiej oraz upowszechnianie wiedzy o warunkach ochrony i połowu ryb.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Ożarów 63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98-345 Mokrsko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Stowarzyszenie zwykłe reprezentowane jest przez przedstawiciela: Pawła Szańca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Uchwalony 12.09.2021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Sygn. akt EK.512.7.2021</w:t>
            </w:r>
          </w:p>
        </w:tc>
      </w:tr>
      <w:tr>
        <w:trPr>
          <w:trHeight w:val="12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2. Powiat Wieluński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123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14"/>
                <w:szCs w:val="14"/>
              </w:rPr>
              <w:t xml:space="preserve">3.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Stowarzyszenie realizuje swoje cele poprzez: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a) nabywanie i użytkowanie nieruchomości, na których znajdują się wody stojące, prowadzenie racjonalnej gospodarki zarybieniowej, wędkarskiej i rybackiej,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b) współpraca z organizacjami, Stowarzyszeniami i instytucjami proekologicznymi oraz instytucjami powołanymi do ochrony przyrody i ekosystemów wodnych,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c) zwalczanie kłusownictwa wędkarskiego, rybackiego i innych szkód w środowisku, 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d) upowszechnianie sportu wędkarskiego, organizowanie zawodów wędkarskich w dyscyplinach wędkarskich, organizacja imprez wędkarskich, popularyzacja idei wędkarstwa i działalności Stowarzyszenia wśród dzieci i młodzieży oraz prowadzenie pracy oświatowo – wychowawczej, prowadzenie edukacji wędkarskiej i turystyki,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e) podejmowanie innych przedsięwzięć i pozyskiwanie środków służących do realizacji celów Stowarzyszenia oraz uczestnictwo w realizacji zadań publicznych,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f) opracowywanie Regulaminu Połowu Ryb obowiązującego na użytkowanych wodach.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2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22.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Szansa dla niewidomych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24.09.2021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 Cele stowarzyszenia to: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a) promowanie, wpieranie, rozwój, upowszechnianie rekreacji, sportu, turystyki wśród osób niewidomych i słabowidzących,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b) aktywizacja zawodowa osób niewidomych i słabowidzących pozostających bez pracy lub zagrożonych utratą pracy,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c) kształtowanie świadomości społecznej i opinii publicznej oraz popularyzowanie wiedzy na temat potrzeb, możliwości osób niewidomych i słabowidzących oraz ich bliskich,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d) reprezentowanie interesów środowiska niewidomych i słabowidzących oraz ich rodzin,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e) ochrona praw, działalność na rzecz przestrzegania praw osób niepełnosprawnych,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f) tworzenie równych szans życiowych dla osób niepełnosprawnych, a w szczególności dla osób niewidomych i słabowidzących poprzez adaptację społeczną.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ul. Popiełuszki 13 98-300 Wieluń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Stowarzyszenie zwykłe reprezentowane jest przez przedstawiciela: Tomasza Szczepańskiego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Uchwalony 16.09.2021 r.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Sygn. akt EK.512.8.2021</w:t>
            </w:r>
          </w:p>
        </w:tc>
      </w:tr>
      <w:tr>
        <w:trPr>
          <w:trHeight w:val="80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 Polska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3. Stowarzyszenie realizuję swoje cele poprzez: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a) organizację spotkań, zebrań, zjazdów, wyjazdów, prelekcji, wykładów, dyskusji,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b) inicjowanie, propagowanie i prowadzenie różnych form pomocy, samopomocy, poradnictwa i informacji dla osób niewidomych i słabowidzących oraz ich rodzin,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c) udzielanie pomocy oraz prowadzenie poradnictwa dla osób niewidomych i słabowidzących w zakresie zdobywania umiejętności zawodowych oraz pośrednictwo pracy dla osób niewidomych i słabowidzących,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d) promowanie metod terapii, edukacji, rehabilitacji osób niewidomych i słabowidzących, w oparciu o własne doświadczenia,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e) podejmowanie działań mających na celu zapobieganie izolowaniu niepełnosprawnych od uczestnictwa w życiu społecznym,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f) organizowanie turnusów rehabilitacyjnych, turnusów specjalistycznych oraz innych form wypoczynku, rekreacji, rehabilitacji dla osób niewidomych i słabowidzących,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g) popieranie i wprowadzanie w życie idei integracji społecznej,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h) propagowanie działalności Stowarzyszenia.</w:t>
            </w:r>
          </w:p>
        </w:tc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6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Stowarzyszenie Cywilnej i Demokratycznej Kontroli</w:t>
            </w:r>
          </w:p>
        </w:tc>
        <w:tc>
          <w:tcPr>
            <w:tcW w:w="8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04.02.2022 r.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 Cele stowarzyszenia to: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</w:rPr>
              <w:t>wspieranie oraz promowanie idei społeczeństwa obywatelskiego;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b) kształtowanie postaw demokratycznych, prospołecznych i obywatelskich;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c) upowszechnianie wiedzy o instytucjach państwa;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d) edukowanie obywatelskie;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e) edukowanie medialne;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f) edukowanie prawne oraz zwiększanie świadomości prawnej społeczeństwa;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g) upowszechnianie i ochrona wolności i praw człowieka oraz swobód obywatelskich;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h) wspomaganie rozwoju demokracji;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i) edukowanie historyczne oraz podtrzymywanie i upowszechnianie tradycji narodowej;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j) wspieranie idei wolontariatu;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k) aktywizacja środowisk młodzieżowych i studenckich;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l) działania na rzecz powszechnej dostępności do pomocy prawnej;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m) spotkania oraz szkolenia grup tematycznych związanych z celami statutowymi.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Symbol" w:cs="Times New Roman"/>
                <w:color w:val="000000"/>
                <w:sz w:val="14"/>
                <w:szCs w:val="14"/>
                <w:lang w:val="pl-PL" w:eastAsia="pl-PL" w:bidi="ar-SA"/>
              </w:rPr>
            </w:pPr>
            <w:r>
              <w:rPr>
                <w:rFonts w:eastAsia="Symbol" w:cs="Times New Roman" w:ascii="Times New Roman" w:hAnsi="Times New Roman"/>
                <w:color w:val="000000"/>
                <w:sz w:val="14"/>
                <w:szCs w:val="14"/>
                <w:lang w:val="pl-PL" w:eastAsia="pl-PL" w:bidi="ar-SA"/>
              </w:rPr>
              <w:t>Wrońsko 16</w:t>
            </w:r>
          </w:p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98-313 Konopnica</w:t>
            </w:r>
          </w:p>
        </w:tc>
        <w:tc>
          <w:tcPr>
            <w:tcW w:w="10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Stowarzyszenie zwykłe reprezentowane jest przez Zarząd: Prezes -  </w:t>
            </w:r>
            <w:r>
              <w:rPr>
                <w:rFonts w:eastAsia="Symbol" w:cs="Times New Roman" w:ascii="Times New Roman" w:hAnsi="Times New Roman"/>
                <w:sz w:val="14"/>
                <w:szCs w:val="14"/>
                <w:lang w:val="pl-PL" w:eastAsia="pl-PL" w:bidi="ar-SA"/>
              </w:rPr>
              <w:t>Jakub Modrak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;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>
              <w:rPr>
                <w:rFonts w:eastAsia="Symbol" w:cs="Times New Roman" w:ascii="Times New Roman" w:hAnsi="Times New Roman"/>
                <w:sz w:val="14"/>
                <w:szCs w:val="14"/>
                <w:lang w:val="pl-PL" w:eastAsia="pl-PL" w:bidi="ar-SA"/>
              </w:rPr>
              <w:t>Członek Zarządu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: </w:t>
            </w:r>
            <w:r>
              <w:rPr>
                <w:rFonts w:eastAsia="Symbol" w:cs="Times New Roman" w:ascii="Times New Roman" w:hAnsi="Times New Roman"/>
                <w:sz w:val="14"/>
                <w:szCs w:val="14"/>
                <w:lang w:val="pl-PL" w:eastAsia="pl-PL" w:bidi="ar-SA"/>
              </w:rPr>
              <w:t>Robert Modrak;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eastAsia="Symbol" w:cs="Times New Roman" w:ascii="Times New Roman" w:hAnsi="Times New Roman"/>
                <w:sz w:val="14"/>
                <w:szCs w:val="14"/>
                <w:lang w:val="pl-PL" w:eastAsia="pl-PL" w:bidi="ar-SA"/>
              </w:rPr>
              <w:t>Członek Zarządu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: </w:t>
            </w:r>
            <w:r>
              <w:rPr>
                <w:rFonts w:ascii="Times New Roman" w:hAnsi="Times New Roman"/>
                <w:sz w:val="14"/>
                <w:szCs w:val="14"/>
                <w:lang w:eastAsia="pl-PL"/>
              </w:rPr>
              <w:t>Rafał Bińczyk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Stowarzyszenie zwykłe nie posiada organu kontroli wewnętrznej.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Uchwalony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18.01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.202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2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NIE</w:t>
            </w:r>
          </w:p>
        </w:tc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</w:tc>
        <w:tc>
          <w:tcPr>
            <w:tcW w:w="10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Sygn. akt EK.512.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1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.202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>2</w:t>
            </w:r>
          </w:p>
        </w:tc>
      </w:tr>
      <w:tr>
        <w:trPr>
          <w:trHeight w:val="80" w:hRule="atLeast"/>
        </w:trPr>
        <w:tc>
          <w:tcPr>
            <w:tcW w:w="6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 Polska</w:t>
            </w:r>
          </w:p>
        </w:tc>
        <w:tc>
          <w:tcPr>
            <w:tcW w:w="11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6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3. Stowarzyszenie realizuję swoje cele poprzez: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a) </w:t>
            </w:r>
            <w:r>
              <w:rPr>
                <w:rFonts w:ascii="Times New Roman" w:hAnsi="Times New Roman"/>
                <w:sz w:val="14"/>
                <w:szCs w:val="14"/>
              </w:rPr>
              <w:t>edukację, działalność oświatową, wychowawczą, kulturalną i szkolenia związane z celami działalności Stowarzyszenia;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b) wydawanie i rozpowszechnianie materiałów szkoleniowo – informacyjnych związanych z celami statutowymi;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c)  organizowanie spotkań, konferencji, seminariów, szkoleń, pikników i innych działań na rzecz edukacji i rozwoju świadomości dotyczącej wolności i praw człowieka oraz swobód obywatelskich;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d)doradztwo prawne;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e) realizowanie działań wspierających osoby poszkodowane przez wymiar sprawiedliwości;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f) organizacja punktu nieodpłatnej pomocy prawnej;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g) organizowanie imprez na rzecz ochrony dóbr kultury i tradycji;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h) reprezentowanie interesów grup marginalizowanych społecznie;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i) organizowanie zbiórek charytatywnych;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j) udzielanie – w ramach działalności statutowej – pomocy, w tym pomocy prawnej;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k) organizowanie wolontariatu jako metody aktywizacji społecznej i zawodowej;</w:t>
            </w:r>
          </w:p>
          <w:p>
            <w:pPr>
              <w:pStyle w:val="Western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l) współpracę z organizacjami, instytucjami i osobami w kraju.</w:t>
            </w:r>
          </w:p>
        </w:tc>
        <w:tc>
          <w:tcPr>
            <w:tcW w:w="11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  <w:tc>
          <w:tcPr>
            <w:tcW w:w="10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widowControl w:val="false"/>
        <w:bidi w:val="0"/>
        <w:spacing w:lineRule="auto" w:line="276"/>
        <w:ind w:left="0" w:right="0" w:hanging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276" w:before="0" w:after="200"/>
        <w:ind w:left="0" w:right="0" w:hanging="0"/>
        <w:rPr/>
      </w:pPr>
      <w:r>
        <w:rPr/>
      </w:r>
    </w:p>
    <w:sectPr>
      <w:type w:val="nextPage"/>
      <w:pgSz w:orient="landscape" w:w="16838" w:h="11906"/>
      <w:pgMar w:left="1134" w:right="1134" w:header="0" w:top="1418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1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sz w:val="1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sz w:val="1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sz w:val="1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sz w:val="1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sz w:val="1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sz w:val="1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sz w:val="1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222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FF0000"/>
      <w:u w:val="single"/>
    </w:rPr>
  </w:style>
  <w:style w:type="character" w:styleId="TytulAutorskiPoczatek">
    <w:name w:val="Tytul_Autorski_Poczatek"/>
    <w:qFormat/>
    <w:rPr>
      <w:vanish/>
      <w:color w:val="000000"/>
      <w:shd w:fill="CCFFCC" w:val="clear"/>
    </w:rPr>
  </w:style>
  <w:style w:type="character" w:styleId="TytulAutorskiKoniec">
    <w:name w:val="Tytul_Autorski_Koniec"/>
    <w:qFormat/>
    <w:rPr>
      <w:vanish/>
      <w:color w:val="000000"/>
      <w:shd w:fill="CCFFCC" w:val="clear"/>
    </w:rPr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  <w:textAlignment w:val="auto"/>
    </w:pPr>
    <w:rPr>
      <w:rFonts w:ascii="Calibri" w:hAnsi="Calibri" w:eastAsia="Symbol" w:cs="Calibri"/>
      <w:color w:val="auto"/>
      <w:kern w:val="2"/>
      <w:sz w:val="22"/>
      <w:szCs w:val="22"/>
      <w:lang w:val="pl-PL" w:eastAsia="en-US" w:bidi="ar-SA"/>
    </w:rPr>
  </w:style>
  <w:style w:type="paragraph" w:styleId="Zacznik">
    <w:name w:val="załącznik"/>
    <w:basedOn w:val="Normal"/>
    <w:qFormat/>
    <w:pPr>
      <w:widowControl w:val="false"/>
      <w:suppressAutoHyphens w:val="true"/>
      <w:spacing w:lineRule="auto" w:line="240" w:before="240" w:after="0"/>
    </w:pPr>
    <w:rPr>
      <w:b/>
      <w:sz w:val="24"/>
      <w:szCs w:val="24"/>
      <w:lang w:eastAsia="pl-PL"/>
    </w:rPr>
  </w:style>
  <w:style w:type="paragraph" w:styleId="Tabelkatimes">
    <w:name w:val="tabelka_times"/>
    <w:basedOn w:val="Normal"/>
    <w:qFormat/>
    <w:pPr>
      <w:spacing w:lineRule="auto" w:line="240" w:before="0" w:after="0"/>
    </w:pPr>
    <w:rPr>
      <w:sz w:val="20"/>
      <w:szCs w:val="24"/>
      <w:lang w:eastAsia="pl-PL"/>
    </w:rPr>
  </w:style>
  <w:style w:type="paragraph" w:styleId="TableTheme">
    <w:name w:val="Table Theme"/>
    <w:basedOn w:val="NormalTable"/>
    <w:qFormat/>
    <w:pPr>
      <w:widowControl w:val="false"/>
      <w:suppressAutoHyphens w:val="true"/>
      <w:spacing w:lineRule="auto" w:line="240" w:before="0" w:after="0"/>
      <w:jc w:val="both"/>
    </w:pPr>
    <w:rPr>
      <w:rFonts w:ascii="Tahoma" w:hAnsi="Tahoma" w:cs="Tahoma"/>
      <w:sz w:val="24"/>
      <w:szCs w:val="24"/>
      <w:lang w:eastAsia="pl-PL"/>
    </w:rPr>
  </w:style>
  <w:style w:type="paragraph" w:styleId="5">
    <w:name w:val="5"/>
    <w:basedOn w:val="Tabelkatimes"/>
    <w:qFormat/>
    <w:pPr>
      <w:widowControl w:val="false"/>
      <w:suppressAutoHyphens w:val="true"/>
      <w:spacing w:lineRule="auto" w:line="240" w:before="0" w:after="0"/>
      <w:jc w:val="center"/>
    </w:pPr>
    <w:rPr>
      <w:sz w:val="14"/>
      <w:szCs w:val="14"/>
      <w:lang w:eastAsia="pl-PL"/>
    </w:rPr>
  </w:style>
  <w:style w:type="paragraph" w:styleId="4">
    <w:name w:val="4"/>
    <w:basedOn w:val="5"/>
    <w:qFormat/>
    <w:pPr>
      <w:widowControl w:val="false"/>
      <w:suppressAutoHyphens w:val="true"/>
      <w:spacing w:lineRule="auto" w:line="240" w:before="0" w:after="0"/>
      <w:jc w:val="center"/>
    </w:pPr>
    <w:rPr>
      <w:sz w:val="14"/>
      <w:szCs w:val="14"/>
      <w:lang w:eastAsia="pl-P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Western">
    <w:name w:val="western"/>
    <w:basedOn w:val="Normal"/>
    <w:qFormat/>
    <w:pPr>
      <w:spacing w:before="100" w:after="142"/>
    </w:pPr>
    <w:rPr>
      <w:rFonts w:cs="Calibri"/>
      <w:color w:val="000000"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182</TotalTime>
  <Application>LibreOffice/7.1.2.2$Windows_X86_64 LibreOffice_project/8a45595d069ef5570103caea1b71cc9d82b2aae4</Application>
  <AppVersion>15.0000</AppVersion>
  <Pages>15</Pages>
  <Words>4314</Words>
  <Characters>31738</Characters>
  <CharactersWithSpaces>35723</CharactersWithSpaces>
  <Paragraphs>573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2016-05-12T12:11:00Z</dcterms:created>
  <dc:creator>Krystyna.Bartyzel</dc:creator>
  <dc:description>ZNAKI:3402</dc:description>
  <dc:language>pl-PL</dc:language>
  <cp:lastModifiedBy/>
  <cp:lastPrinted>2021-09-24T11:33:00Z</cp:lastPrinted>
  <dcterms:modified xsi:type="dcterms:W3CDTF">2022-02-04T12:53:04Z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DELL</vt:lpwstr>
  </property>
  <property fmtid="{D5CDD505-2E9C-101B-9397-08002B2CF9AE}" pid="3" name="TekstJI">
    <vt:lpwstr>NIE</vt:lpwstr>
  </property>
  <property fmtid="{D5CDD505-2E9C-101B-9397-08002B2CF9AE}" pid="4" name="ZNAKI:">
    <vt:lpwstr>3402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linki:liczba">
    <vt:lpwstr>0</vt:lpwstr>
  </property>
  <property fmtid="{D5CDD505-2E9C-101B-9397-08002B2CF9AE}" pid="8" name="wk_stat:zapis">
    <vt:lpwstr>2016-05-12 14:07:05</vt:lpwstr>
  </property>
  <property fmtid="{D5CDD505-2E9C-101B-9397-08002B2CF9AE}" pid="9" name="wk_stat:znaki:liczba">
    <vt:lpwstr>3402</vt:lpwstr>
  </property>
</Properties>
</file>