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:rsidR="000A7357" w:rsidRPr="001E62FB" w:rsidRDefault="00BC24AD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UCHWAŁA NR 1250</w:t>
      </w:r>
      <w:r w:rsidR="00984D81">
        <w:rPr>
          <w:rFonts w:ascii="Arial" w:eastAsia="Calibri" w:hAnsi="Arial" w:cs="Arial"/>
          <w:b/>
          <w:sz w:val="24"/>
          <w:szCs w:val="24"/>
        </w:rPr>
        <w:t>/23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:rsidR="000A7357" w:rsidRPr="000A7357" w:rsidRDefault="000A7357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A7357">
        <w:rPr>
          <w:rFonts w:ascii="Arial" w:eastAsia="Calibri" w:hAnsi="Arial" w:cs="Arial"/>
          <w:b/>
          <w:sz w:val="24"/>
          <w:szCs w:val="24"/>
        </w:rPr>
        <w:t>ZARZĄDU POWIATU W WIELUNIU</w:t>
      </w:r>
    </w:p>
    <w:p w:rsidR="004C71E1" w:rsidRDefault="007868DF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 dnia </w:t>
      </w:r>
      <w:r w:rsidR="00BC24AD">
        <w:rPr>
          <w:rFonts w:ascii="Arial" w:eastAsia="Calibri" w:hAnsi="Arial" w:cs="Arial"/>
          <w:b/>
          <w:sz w:val="24"/>
          <w:szCs w:val="24"/>
        </w:rPr>
        <w:t xml:space="preserve">18 lipca </w:t>
      </w:r>
      <w:r w:rsidR="00984D81">
        <w:rPr>
          <w:rFonts w:ascii="Arial" w:eastAsia="Calibri" w:hAnsi="Arial" w:cs="Arial"/>
          <w:b/>
          <w:sz w:val="24"/>
          <w:szCs w:val="24"/>
        </w:rPr>
        <w:t>2023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71E1" w:rsidRPr="009F1947" w:rsidRDefault="000A7357" w:rsidP="00460271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r w:rsidRPr="009F1947">
        <w:rPr>
          <w:rFonts w:ascii="Arial" w:eastAsia="Calibri" w:hAnsi="Arial" w:cs="Arial"/>
          <w:b/>
          <w:sz w:val="24"/>
          <w:szCs w:val="24"/>
        </w:rPr>
        <w:t>w sprawie rozstrzygnięcia otwartego konkursu ofer</w:t>
      </w:r>
      <w:r w:rsidR="009D5384" w:rsidRPr="009F1947">
        <w:rPr>
          <w:rFonts w:ascii="Arial" w:eastAsia="Calibri" w:hAnsi="Arial" w:cs="Arial"/>
          <w:b/>
          <w:sz w:val="24"/>
          <w:szCs w:val="24"/>
        </w:rPr>
        <w:t xml:space="preserve">t na wsparcie realizacji </w:t>
      </w:r>
      <w:r w:rsidR="00984D81">
        <w:rPr>
          <w:rFonts w:ascii="Arial" w:eastAsia="Calibri" w:hAnsi="Arial" w:cs="Arial"/>
          <w:b/>
          <w:sz w:val="24"/>
          <w:szCs w:val="24"/>
        </w:rPr>
        <w:br/>
        <w:t>w 2023</w:t>
      </w:r>
      <w:r w:rsidR="009651B8">
        <w:rPr>
          <w:rFonts w:ascii="Arial" w:eastAsia="Calibri" w:hAnsi="Arial" w:cs="Arial"/>
          <w:b/>
          <w:sz w:val="24"/>
          <w:szCs w:val="24"/>
        </w:rPr>
        <w:t xml:space="preserve"> roku zadań zleca</w:t>
      </w:r>
      <w:r w:rsidRPr="009F1947">
        <w:rPr>
          <w:rFonts w:ascii="Arial" w:eastAsia="Calibri" w:hAnsi="Arial" w:cs="Arial"/>
          <w:b/>
          <w:sz w:val="24"/>
          <w:szCs w:val="24"/>
        </w:rPr>
        <w:t>nych przez Powiat Wielu</w:t>
      </w:r>
      <w:r w:rsidR="00984D81">
        <w:rPr>
          <w:rFonts w:ascii="Arial" w:eastAsia="Calibri" w:hAnsi="Arial" w:cs="Arial"/>
          <w:b/>
          <w:sz w:val="24"/>
          <w:szCs w:val="24"/>
        </w:rPr>
        <w:t xml:space="preserve">ński do realizacji </w:t>
      </w:r>
      <w:r w:rsidRPr="009F1947">
        <w:rPr>
          <w:rFonts w:ascii="Arial" w:eastAsia="Calibri" w:hAnsi="Arial" w:cs="Arial"/>
          <w:b/>
          <w:sz w:val="24"/>
          <w:szCs w:val="24"/>
        </w:rPr>
        <w:t>organizacjom pozarządowym z zakresu rehabilitacji zawodowej i społecznej osób niepełnosprawnych ze środków Państwowego Funduszu Rehabilitacji Osób Niepełnosprawnych</w:t>
      </w:r>
    </w:p>
    <w:bookmarkEnd w:id="0"/>
    <w:p w:rsidR="00460271" w:rsidRPr="00B13AFA" w:rsidRDefault="00460271" w:rsidP="00D14823">
      <w:pPr>
        <w:spacing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Na podstawie 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872C0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72C01">
        <w:rPr>
          <w:rStyle w:val="markedcontent"/>
          <w:rFonts w:ascii="Arial" w:hAnsi="Arial" w:cs="Arial"/>
          <w:sz w:val="25"/>
          <w:szCs w:val="25"/>
        </w:rPr>
        <w:t>. Dz. U. z 2022 r. poz. 1526, z 2023 r. poz. 572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>)</w:t>
      </w:r>
      <w:r w:rsidR="005607F3">
        <w:rPr>
          <w:rStyle w:val="markedcontent"/>
          <w:rFonts w:ascii="Arial" w:hAnsi="Arial" w:cs="Arial"/>
          <w:sz w:val="25"/>
          <w:szCs w:val="25"/>
        </w:rPr>
        <w:t>,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36 ust. 2 i 3 us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tawy z dnia 27 sierpnia 1997 r. </w:t>
      </w:r>
      <w:r w:rsidRPr="00B13AFA">
        <w:rPr>
          <w:rFonts w:ascii="Arial" w:eastAsia="Calibri" w:hAnsi="Arial" w:cs="Arial"/>
          <w:sz w:val="24"/>
          <w:szCs w:val="24"/>
        </w:rPr>
        <w:t xml:space="preserve">o rehabilitacji zawodowej i społecznej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oraz zatrudnianiu osób </w:t>
      </w:r>
      <w:r w:rsidRPr="00B13AFA">
        <w:rPr>
          <w:rFonts w:ascii="Arial" w:eastAsia="Calibri" w:hAnsi="Arial" w:cs="Arial"/>
          <w:sz w:val="24"/>
          <w:szCs w:val="24"/>
        </w:rPr>
        <w:t xml:space="preserve">niepełnosprawnych </w:t>
      </w:r>
      <w:r w:rsidR="00984EEE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872C0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72C01">
        <w:rPr>
          <w:rStyle w:val="markedcontent"/>
          <w:rFonts w:ascii="Arial" w:hAnsi="Arial" w:cs="Arial"/>
          <w:sz w:val="25"/>
          <w:szCs w:val="25"/>
        </w:rPr>
        <w:t>. Dz. U. z 2023 r. poz. 100, 173, 240, 852)</w:t>
      </w:r>
      <w:r w:rsidRPr="00B13AFA">
        <w:rPr>
          <w:rFonts w:ascii="Arial" w:eastAsia="Calibri" w:hAnsi="Arial" w:cs="Arial"/>
          <w:sz w:val="24"/>
          <w:szCs w:val="24"/>
        </w:rPr>
        <w:t xml:space="preserve">, art. 15 ustawy z dnia 24 kwietnia 2003 r. o działalności pożytku publicznego </w:t>
      </w:r>
      <w:r w:rsidR="00872C01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i o w</w:t>
      </w:r>
      <w:r w:rsidR="00872C01">
        <w:rPr>
          <w:rFonts w:ascii="Arial" w:eastAsia="Calibri" w:hAnsi="Arial" w:cs="Arial"/>
          <w:sz w:val="24"/>
          <w:szCs w:val="24"/>
        </w:rPr>
        <w:t xml:space="preserve">olontariacie </w:t>
      </w:r>
      <w:r w:rsidR="004A106B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872C0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72C01">
        <w:rPr>
          <w:rStyle w:val="markedcontent"/>
          <w:rFonts w:ascii="Arial" w:hAnsi="Arial" w:cs="Arial"/>
          <w:sz w:val="25"/>
          <w:szCs w:val="25"/>
        </w:rPr>
        <w:t>. Dz. U. z 2023</w:t>
      </w:r>
      <w:r w:rsidR="00BF7953" w:rsidRPr="00B13AFA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872C01">
        <w:rPr>
          <w:rStyle w:val="markedcontent"/>
          <w:rFonts w:ascii="Arial" w:hAnsi="Arial" w:cs="Arial"/>
          <w:sz w:val="25"/>
          <w:szCs w:val="25"/>
        </w:rPr>
        <w:t>571</w:t>
      </w:r>
      <w:r w:rsidRPr="00B13AFA">
        <w:rPr>
          <w:rFonts w:ascii="Arial" w:eastAsia="Calibri" w:hAnsi="Arial" w:cs="Arial"/>
          <w:sz w:val="24"/>
          <w:szCs w:val="24"/>
        </w:rPr>
        <w:t>)</w:t>
      </w:r>
      <w:r w:rsidR="008B289D" w:rsidRPr="00B13AFA">
        <w:rPr>
          <w:rFonts w:ascii="Arial" w:eastAsia="Calibri" w:hAnsi="Arial" w:cs="Arial"/>
          <w:sz w:val="24"/>
          <w:szCs w:val="24"/>
        </w:rPr>
        <w:t>,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D14823" w:rsidRPr="00B13AFA">
        <w:rPr>
          <w:rFonts w:ascii="Arial" w:eastAsia="Calibri" w:hAnsi="Arial" w:cs="Arial"/>
          <w:sz w:val="24"/>
          <w:szCs w:val="24"/>
        </w:rPr>
        <w:t>w związku z U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chwałą </w:t>
      </w:r>
      <w:r w:rsidR="00872C01">
        <w:rPr>
          <w:rFonts w:ascii="Arial" w:eastAsia="Calibri" w:hAnsi="Arial" w:cs="Arial"/>
          <w:sz w:val="24"/>
          <w:szCs w:val="24"/>
        </w:rPr>
        <w:br/>
      </w:r>
      <w:r w:rsidR="0040491A" w:rsidRPr="00B13AFA">
        <w:rPr>
          <w:rFonts w:ascii="Arial" w:eastAsia="Calibri" w:hAnsi="Arial" w:cs="Arial"/>
          <w:sz w:val="24"/>
          <w:szCs w:val="24"/>
        </w:rPr>
        <w:t>Nr</w:t>
      </w:r>
      <w:r w:rsidR="00872C01">
        <w:rPr>
          <w:rFonts w:ascii="Arial" w:eastAsia="Calibri" w:hAnsi="Arial" w:cs="Arial"/>
          <w:sz w:val="24"/>
          <w:szCs w:val="24"/>
        </w:rPr>
        <w:t xml:space="preserve"> LXVI/397/23</w:t>
      </w:r>
      <w:r w:rsidR="007D32A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 Rady Powiatu w Wieluniu  z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dnia </w:t>
      </w:r>
      <w:r w:rsidR="00872C01">
        <w:rPr>
          <w:rFonts w:ascii="Arial" w:eastAsia="Calibri" w:hAnsi="Arial" w:cs="Arial"/>
          <w:sz w:val="24"/>
          <w:szCs w:val="24"/>
        </w:rPr>
        <w:t>27</w:t>
      </w:r>
      <w:r w:rsidR="00BF7953" w:rsidRPr="00B13AFA">
        <w:rPr>
          <w:rFonts w:ascii="Arial" w:eastAsia="Calibri" w:hAnsi="Arial" w:cs="Arial"/>
          <w:sz w:val="24"/>
          <w:szCs w:val="24"/>
        </w:rPr>
        <w:t xml:space="preserve"> marca</w:t>
      </w:r>
      <w:r w:rsidR="00EC04EE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872C01">
        <w:rPr>
          <w:rFonts w:ascii="Arial" w:eastAsia="Calibri" w:hAnsi="Arial" w:cs="Arial"/>
          <w:sz w:val="24"/>
          <w:szCs w:val="24"/>
        </w:rPr>
        <w:t>2023</w:t>
      </w:r>
      <w:r w:rsidRPr="00B13AFA">
        <w:rPr>
          <w:rFonts w:ascii="Arial" w:eastAsia="Calibri" w:hAnsi="Arial" w:cs="Arial"/>
          <w:sz w:val="24"/>
          <w:szCs w:val="24"/>
        </w:rPr>
        <w:t xml:space="preserve"> r. w sprawie podziału środków Państwowego Funduszu Rehabilita</w:t>
      </w:r>
      <w:r w:rsidR="007E3837" w:rsidRPr="00B13AFA">
        <w:rPr>
          <w:rFonts w:ascii="Arial" w:eastAsia="Calibri" w:hAnsi="Arial" w:cs="Arial"/>
          <w:sz w:val="24"/>
          <w:szCs w:val="24"/>
        </w:rPr>
        <w:t>cji Osób N</w:t>
      </w:r>
      <w:r w:rsidRPr="00B13AFA">
        <w:rPr>
          <w:rFonts w:ascii="Arial" w:eastAsia="Calibri" w:hAnsi="Arial" w:cs="Arial"/>
          <w:sz w:val="24"/>
          <w:szCs w:val="24"/>
        </w:rPr>
        <w:t xml:space="preserve">iepełnosprawnych przypadających na teren powiatu </w:t>
      </w:r>
      <w:r w:rsidR="0000050D" w:rsidRPr="00B13AFA">
        <w:rPr>
          <w:rFonts w:ascii="Arial" w:eastAsia="Calibri" w:hAnsi="Arial" w:cs="Arial"/>
          <w:sz w:val="24"/>
          <w:szCs w:val="24"/>
        </w:rPr>
        <w:t>w</w:t>
      </w:r>
      <w:r w:rsidR="00A36400">
        <w:rPr>
          <w:rFonts w:ascii="Arial" w:eastAsia="Calibri" w:hAnsi="Arial" w:cs="Arial"/>
          <w:sz w:val="24"/>
          <w:szCs w:val="24"/>
        </w:rPr>
        <w:t>ieluńskiego</w:t>
      </w:r>
      <w:r w:rsidR="00872C01">
        <w:rPr>
          <w:rFonts w:ascii="Arial" w:eastAsia="Calibri" w:hAnsi="Arial" w:cs="Arial"/>
          <w:sz w:val="24"/>
          <w:szCs w:val="24"/>
        </w:rPr>
        <w:t xml:space="preserve"> wg algorytmu w 2023</w:t>
      </w:r>
      <w:r w:rsidRPr="00B13AFA">
        <w:rPr>
          <w:rFonts w:ascii="Arial" w:eastAsia="Calibri" w:hAnsi="Arial" w:cs="Arial"/>
          <w:sz w:val="24"/>
          <w:szCs w:val="24"/>
        </w:rPr>
        <w:t xml:space="preserve"> roku na realizację zadań określonych w ustawie z dnia 27 sierpnia 1997 roku o rehabilitacji zawodowej i społecznej oraz zatrud</w:t>
      </w:r>
      <w:r w:rsidR="00845B97" w:rsidRPr="00B13AFA">
        <w:rPr>
          <w:rFonts w:ascii="Arial" w:eastAsia="Calibri" w:hAnsi="Arial" w:cs="Arial"/>
          <w:sz w:val="24"/>
          <w:szCs w:val="24"/>
        </w:rPr>
        <w:t>nianiu osób niepełnosprawnych, uchwala się</w:t>
      </w:r>
      <w:r w:rsidRPr="00B13AFA">
        <w:rPr>
          <w:rFonts w:ascii="Arial" w:eastAsia="Calibri" w:hAnsi="Arial" w:cs="Arial"/>
          <w:sz w:val="24"/>
          <w:szCs w:val="24"/>
        </w:rPr>
        <w:t xml:space="preserve">, </w:t>
      </w:r>
      <w:r w:rsidR="00872C01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co następuje:</w:t>
      </w:r>
    </w:p>
    <w:p w:rsidR="000A7357" w:rsidRPr="009F1947" w:rsidRDefault="000A7357" w:rsidP="000A7357">
      <w:pPr>
        <w:spacing w:after="20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B13AFA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984D81">
        <w:rPr>
          <w:rFonts w:ascii="Arial" w:eastAsia="Calibri" w:hAnsi="Arial" w:cs="Arial"/>
          <w:sz w:val="24"/>
          <w:szCs w:val="24"/>
        </w:rPr>
        <w:t>06</w:t>
      </w:r>
      <w:r w:rsidR="00BF7953" w:rsidRPr="00B13AFA">
        <w:rPr>
          <w:rFonts w:ascii="Arial" w:eastAsia="Calibri" w:hAnsi="Arial" w:cs="Arial"/>
          <w:sz w:val="24"/>
          <w:szCs w:val="24"/>
        </w:rPr>
        <w:t>.07</w:t>
      </w:r>
      <w:r w:rsidRPr="00B13AFA">
        <w:rPr>
          <w:rFonts w:ascii="Arial" w:eastAsia="Calibri" w:hAnsi="Arial" w:cs="Arial"/>
          <w:sz w:val="24"/>
          <w:szCs w:val="24"/>
        </w:rPr>
        <w:t>.20</w:t>
      </w:r>
      <w:r w:rsidR="00984D81">
        <w:rPr>
          <w:rFonts w:ascii="Arial" w:eastAsia="Calibri" w:hAnsi="Arial" w:cs="Arial"/>
          <w:sz w:val="24"/>
          <w:szCs w:val="24"/>
        </w:rPr>
        <w:t>23</w:t>
      </w:r>
      <w:r w:rsidR="003A33E9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r. </w:t>
      </w:r>
      <w:r w:rsidRPr="00B13AFA">
        <w:rPr>
          <w:rFonts w:ascii="Arial" w:eastAsia="Calibri" w:hAnsi="Arial" w:cs="Arial"/>
          <w:sz w:val="24"/>
          <w:szCs w:val="24"/>
        </w:rPr>
        <w:br/>
        <w:t>z czynności Komisji konkursowej, rozstrzygnąć otwarty konkurs ofert i udzielić dotacji ze środków Państwowego Funduszu Rehabilitacji Osób Niepełnosprawnych</w:t>
      </w:r>
      <w:r w:rsidR="00984D81">
        <w:rPr>
          <w:rFonts w:ascii="Arial" w:eastAsia="Calibri" w:hAnsi="Arial" w:cs="Arial"/>
          <w:sz w:val="24"/>
          <w:szCs w:val="24"/>
        </w:rPr>
        <w:t xml:space="preserve"> </w:t>
      </w:r>
      <w:r w:rsidR="00984D81">
        <w:rPr>
          <w:rFonts w:ascii="Arial" w:eastAsia="Calibri" w:hAnsi="Arial" w:cs="Arial"/>
          <w:sz w:val="24"/>
          <w:szCs w:val="24"/>
        </w:rPr>
        <w:br/>
        <w:t>w wysokości</w:t>
      </w:r>
      <w:r w:rsidRPr="00B13AFA">
        <w:rPr>
          <w:rFonts w:ascii="Arial" w:eastAsia="Calibri" w:hAnsi="Arial" w:cs="Arial"/>
          <w:sz w:val="24"/>
          <w:szCs w:val="24"/>
        </w:rPr>
        <w:t>:</w:t>
      </w:r>
    </w:p>
    <w:p w:rsidR="00984D81" w:rsidRPr="00984D81" w:rsidRDefault="00984D81" w:rsidP="00984D8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4D81">
        <w:rPr>
          <w:rFonts w:ascii="Arial" w:eastAsia="Calibri" w:hAnsi="Arial" w:cs="Arial"/>
          <w:sz w:val="24"/>
          <w:szCs w:val="24"/>
        </w:rPr>
        <w:t>5.000,00 zł dla Polskiego Stowarzyszenia Diabetyków, Koło Miejsko-Powiatowe w Wieluniu, os. im. Kardynała Stefana Wyszyńskiego 41, 98-300 Wieluń, na wsparcie realizacji zadania pn</w:t>
      </w:r>
      <w:r>
        <w:rPr>
          <w:rFonts w:ascii="Arial" w:eastAsia="Calibri" w:hAnsi="Arial" w:cs="Arial"/>
          <w:sz w:val="24"/>
          <w:szCs w:val="24"/>
        </w:rPr>
        <w:t xml:space="preserve">. „Poznajemy </w:t>
      </w:r>
      <w:proofErr w:type="spellStart"/>
      <w:r>
        <w:rPr>
          <w:rFonts w:ascii="Arial" w:eastAsia="Calibri" w:hAnsi="Arial" w:cs="Arial"/>
          <w:sz w:val="24"/>
          <w:szCs w:val="24"/>
        </w:rPr>
        <w:t>sznekę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bez </w:t>
      </w:r>
      <w:proofErr w:type="spellStart"/>
      <w:r>
        <w:rPr>
          <w:rFonts w:ascii="Arial" w:eastAsia="Calibri" w:hAnsi="Arial" w:cs="Arial"/>
          <w:sz w:val="24"/>
          <w:szCs w:val="24"/>
        </w:rPr>
        <w:t>glanca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” </w:t>
      </w:r>
      <w:r w:rsidR="00DB757D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w ramach zadania: </w:t>
      </w:r>
      <w:r w:rsidRPr="00984D81">
        <w:rPr>
          <w:rFonts w:ascii="Arial" w:eastAsia="Calibri" w:hAnsi="Arial" w:cs="Arial"/>
          <w:sz w:val="24"/>
          <w:szCs w:val="24"/>
        </w:rPr>
        <w:t>organizowanie lokalnych, regionalnych i ogólnopolskich imprez kulturalnych, sportowych, turystycznych i rekreacyjnych dla osób niepełnosprawnych wspierających ich aktywność w tych dziedzinach</w:t>
      </w:r>
      <w:r>
        <w:rPr>
          <w:rFonts w:ascii="Arial" w:eastAsia="Calibri" w:hAnsi="Arial" w:cs="Arial"/>
          <w:sz w:val="24"/>
          <w:szCs w:val="24"/>
        </w:rPr>
        <w:t>;</w:t>
      </w:r>
    </w:p>
    <w:p w:rsidR="00984D81" w:rsidRPr="00984D81" w:rsidRDefault="00984D81" w:rsidP="00984D8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4D81">
        <w:rPr>
          <w:rFonts w:ascii="Arial" w:eastAsia="Calibri" w:hAnsi="Arial" w:cs="Arial"/>
          <w:sz w:val="24"/>
          <w:szCs w:val="24"/>
        </w:rPr>
        <w:t>5.000,00 zł dla Stowarzyszenia „Kochaj mnie”, Mierzyce 150, 98-324 Wierzchlas, na wsparcie realizacji zadan</w:t>
      </w:r>
      <w:r>
        <w:rPr>
          <w:rFonts w:ascii="Arial" w:eastAsia="Calibri" w:hAnsi="Arial" w:cs="Arial"/>
          <w:sz w:val="24"/>
          <w:szCs w:val="24"/>
        </w:rPr>
        <w:t xml:space="preserve">ia pn. „Wycieczka integracyjna” </w:t>
      </w:r>
      <w:r w:rsidR="00DB757D">
        <w:rPr>
          <w:rFonts w:ascii="Arial" w:eastAsia="Calibri" w:hAnsi="Arial" w:cs="Arial"/>
          <w:sz w:val="24"/>
          <w:szCs w:val="24"/>
        </w:rPr>
        <w:br/>
      </w:r>
      <w:r w:rsidRPr="00984D81">
        <w:rPr>
          <w:rFonts w:ascii="Arial" w:eastAsia="Calibri" w:hAnsi="Arial" w:cs="Arial"/>
          <w:sz w:val="24"/>
          <w:szCs w:val="24"/>
        </w:rPr>
        <w:t>w ramach zadania: organizowanie lokalnych, regionalnych i ogólnopolskich imprez kulturalnych, sportowych, turystycznych i rekreacyjnych dla osób niepełnosprawnych wspierających ich aktywność w tych dziedzinach</w:t>
      </w:r>
      <w:r>
        <w:rPr>
          <w:rFonts w:ascii="Arial" w:eastAsia="Calibri" w:hAnsi="Arial" w:cs="Arial"/>
          <w:sz w:val="24"/>
          <w:szCs w:val="24"/>
        </w:rPr>
        <w:t>;</w:t>
      </w:r>
    </w:p>
    <w:p w:rsidR="00984D81" w:rsidRPr="00984D81" w:rsidRDefault="00984D81" w:rsidP="00984D8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4D81">
        <w:rPr>
          <w:rFonts w:ascii="Arial" w:eastAsia="Calibri" w:hAnsi="Arial" w:cs="Arial"/>
          <w:sz w:val="24"/>
          <w:szCs w:val="24"/>
        </w:rPr>
        <w:t>5.000,00 zł dla Stowarzyszenia Integracyjnego Działającego Na Rzecz Osób Niepełnosprawnych i Ich Rodzin „Tacy Sami”, ul. Traugutta 40, 98-300 Wieluń, na wsparcie realizacji zadania pn. „</w:t>
      </w:r>
      <w:proofErr w:type="spellStart"/>
      <w:r w:rsidRPr="00984D81">
        <w:rPr>
          <w:rFonts w:ascii="Arial" w:eastAsia="Calibri" w:hAnsi="Arial" w:cs="Arial"/>
          <w:sz w:val="24"/>
          <w:szCs w:val="24"/>
        </w:rPr>
        <w:t>Hor</w:t>
      </w:r>
      <w:r>
        <w:rPr>
          <w:rFonts w:ascii="Arial" w:eastAsia="Calibri" w:hAnsi="Arial" w:cs="Arial"/>
          <w:sz w:val="24"/>
          <w:szCs w:val="24"/>
        </w:rPr>
        <w:t>titerapia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szczęśliwa terapia” w ramach zadania: o</w:t>
      </w:r>
      <w:r w:rsidRPr="00984D81">
        <w:rPr>
          <w:rFonts w:ascii="Arial" w:eastAsia="Calibri" w:hAnsi="Arial" w:cs="Arial"/>
          <w:sz w:val="24"/>
          <w:szCs w:val="24"/>
        </w:rPr>
        <w:t xml:space="preserve">rganizowanie i prowadzenie szkoleń, kursów i warsztatów dla członków rodzin osób niepełnosprawnych, opiekunów, kadry i wolontariuszy bezpośrednio zaangażowanych w proces rehabilitacji zawodowej lub społecznej osób niepełnosprawnych, ze szczególnym uwzględnieniem zagadnień dotyczących procesu integracji osób niepełnosprawnych </w:t>
      </w:r>
      <w:r w:rsidR="00DB757D">
        <w:rPr>
          <w:rFonts w:ascii="Arial" w:eastAsia="Calibri" w:hAnsi="Arial" w:cs="Arial"/>
          <w:sz w:val="24"/>
          <w:szCs w:val="24"/>
        </w:rPr>
        <w:br/>
      </w:r>
      <w:r w:rsidRPr="00984D81">
        <w:rPr>
          <w:rFonts w:ascii="Arial" w:eastAsia="Calibri" w:hAnsi="Arial" w:cs="Arial"/>
          <w:sz w:val="24"/>
          <w:szCs w:val="24"/>
        </w:rPr>
        <w:t xml:space="preserve">w najbliższym środowisku i społeczności lokalnej, zwiększenia ich aktywności życiowej i zaradności osobistej oraz niezależności ekonomicznej, podnoszenia </w:t>
      </w:r>
      <w:r w:rsidRPr="00984D81">
        <w:rPr>
          <w:rFonts w:ascii="Arial" w:eastAsia="Calibri" w:hAnsi="Arial" w:cs="Arial"/>
          <w:sz w:val="24"/>
          <w:szCs w:val="24"/>
        </w:rPr>
        <w:lastRenderedPageBreak/>
        <w:t>umiejętności pracy z osobami niepełnosprawnymi, w tym sprawowania nad nimi opieki i udzielania pomocy w procesie ich rehabilitacji</w:t>
      </w:r>
      <w:r>
        <w:rPr>
          <w:rFonts w:ascii="Arial" w:eastAsia="Calibri" w:hAnsi="Arial" w:cs="Arial"/>
          <w:sz w:val="24"/>
          <w:szCs w:val="24"/>
        </w:rPr>
        <w:t>;</w:t>
      </w:r>
    </w:p>
    <w:p w:rsidR="00984D81" w:rsidRPr="00984D81" w:rsidRDefault="00984D81" w:rsidP="00984D8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4D81">
        <w:rPr>
          <w:rFonts w:ascii="Arial" w:eastAsia="Calibri" w:hAnsi="Arial" w:cs="Arial"/>
          <w:sz w:val="24"/>
          <w:szCs w:val="24"/>
        </w:rPr>
        <w:t>5.000,00 zł dla Polskiego Związku Emerytów, Rencistów i Inwalidów, Zarząd Oddziału Rejonowego, ul.  Królewska 1, 98-300 Wieluń, na wsparcie realizacji zadania</w:t>
      </w:r>
      <w:r>
        <w:rPr>
          <w:rFonts w:ascii="Arial" w:eastAsia="Calibri" w:hAnsi="Arial" w:cs="Arial"/>
          <w:sz w:val="24"/>
          <w:szCs w:val="24"/>
        </w:rPr>
        <w:t xml:space="preserve"> pn. „Piknik – pożegnanie lata” </w:t>
      </w:r>
      <w:r w:rsidRPr="00984D81">
        <w:rPr>
          <w:rFonts w:ascii="Arial" w:eastAsia="Calibri" w:hAnsi="Arial" w:cs="Arial"/>
          <w:sz w:val="24"/>
          <w:szCs w:val="24"/>
        </w:rPr>
        <w:t>w ramach zadania: organizowanie lokalnych, regionalnych i ogólnopolskich imprez kulturalnych, sportowych, turystycznych i rekreacyjnych dla osób niepełnosprawnych wspierających ich aktywność w tych dziedzinach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0A7357" w:rsidRPr="00984D81" w:rsidRDefault="00353DD8" w:rsidP="00984D81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4D81">
        <w:rPr>
          <w:rFonts w:ascii="Arial" w:eastAsia="Calibri" w:hAnsi="Arial" w:cs="Arial"/>
          <w:color w:val="FF0000"/>
          <w:sz w:val="24"/>
          <w:szCs w:val="24"/>
        </w:rPr>
        <w:t xml:space="preserve">     </w:t>
      </w:r>
      <w:r w:rsidR="000A7357" w:rsidRPr="00984D81">
        <w:rPr>
          <w:rFonts w:ascii="Arial" w:eastAsia="Calibri" w:hAnsi="Arial" w:cs="Arial"/>
          <w:sz w:val="24"/>
          <w:szCs w:val="24"/>
        </w:rPr>
        <w:t>§ 2. Szcze</w:t>
      </w:r>
      <w:r w:rsidR="004E0CAA">
        <w:rPr>
          <w:rFonts w:ascii="Arial" w:eastAsia="Calibri" w:hAnsi="Arial" w:cs="Arial"/>
          <w:sz w:val="24"/>
          <w:szCs w:val="24"/>
        </w:rPr>
        <w:t>gółowe zasady realizacji zadań oraz sposób ich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rozliczenia zostaną określon</w:t>
      </w:r>
      <w:r w:rsidR="004E0CAA">
        <w:rPr>
          <w:rFonts w:ascii="Arial" w:eastAsia="Calibri" w:hAnsi="Arial" w:cs="Arial"/>
          <w:sz w:val="24"/>
          <w:szCs w:val="24"/>
        </w:rPr>
        <w:t>e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w </w:t>
      </w:r>
      <w:r w:rsidR="004E0CAA">
        <w:rPr>
          <w:rFonts w:ascii="Arial" w:eastAsia="Calibri" w:hAnsi="Arial" w:cs="Arial"/>
          <w:sz w:val="24"/>
          <w:szCs w:val="24"/>
        </w:rPr>
        <w:t>umowach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o wsparcie realizacji zadania przez Powiat Wieluński</w:t>
      </w:r>
      <w:r w:rsidR="004E0CAA">
        <w:rPr>
          <w:rFonts w:ascii="Arial" w:eastAsia="Calibri" w:hAnsi="Arial" w:cs="Arial"/>
          <w:sz w:val="24"/>
          <w:szCs w:val="24"/>
        </w:rPr>
        <w:t xml:space="preserve"> zawartych z Beneficjentem i sporządzonych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według wzoru stanowiącego załącznik</w:t>
      </w:r>
      <w:r w:rsidR="004E0CAA">
        <w:rPr>
          <w:rFonts w:ascii="Arial" w:eastAsia="Calibri" w:hAnsi="Arial" w:cs="Arial"/>
          <w:sz w:val="24"/>
          <w:szCs w:val="24"/>
        </w:rPr>
        <w:br/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nr </w:t>
      </w:r>
      <w:r w:rsidR="00845B97" w:rsidRPr="00984D81">
        <w:rPr>
          <w:rFonts w:ascii="Arial" w:eastAsia="Calibri" w:hAnsi="Arial" w:cs="Arial"/>
          <w:sz w:val="24"/>
          <w:szCs w:val="24"/>
        </w:rPr>
        <w:t>3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984D81">
        <w:rPr>
          <w:rFonts w:ascii="Arial" w:hAnsi="Arial" w:cs="Arial"/>
          <w:sz w:val="24"/>
          <w:szCs w:val="24"/>
        </w:rPr>
        <w:t xml:space="preserve"> </w:t>
      </w:r>
      <w:r w:rsidR="00845B97" w:rsidRPr="00984D81">
        <w:rPr>
          <w:rFonts w:ascii="Arial" w:eastAsia="Calibri" w:hAnsi="Arial" w:cs="Arial"/>
          <w:sz w:val="24"/>
          <w:szCs w:val="24"/>
        </w:rPr>
        <w:t xml:space="preserve">Rozporządzenia Przewodniczącego Komitetu do spraw Pożytku Publicznego </w:t>
      </w:r>
      <w:r w:rsidR="004E0CAA">
        <w:rPr>
          <w:rFonts w:ascii="Arial" w:eastAsia="Calibri" w:hAnsi="Arial" w:cs="Arial"/>
          <w:sz w:val="24"/>
          <w:szCs w:val="24"/>
        </w:rPr>
        <w:br/>
      </w:r>
      <w:r w:rsidR="00845B97" w:rsidRPr="00984D81">
        <w:rPr>
          <w:rFonts w:ascii="Arial" w:eastAsia="Calibri" w:hAnsi="Arial" w:cs="Arial"/>
          <w:sz w:val="24"/>
          <w:szCs w:val="24"/>
        </w:rPr>
        <w:t>z dnia 24 października 2018 r. w sprawie wzorów ofert i ramowych wzorów umów dotyczących realizacji zadań publicznych oraz wzorów sprawozdań z wykonania tych zadań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984D81">
        <w:rPr>
          <w:rFonts w:ascii="Arial" w:eastAsia="Calibri" w:hAnsi="Arial" w:cs="Arial"/>
          <w:sz w:val="24"/>
          <w:szCs w:val="24"/>
        </w:rPr>
        <w:t>8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984D81">
        <w:rPr>
          <w:rFonts w:ascii="Arial" w:eastAsia="Calibri" w:hAnsi="Arial" w:cs="Arial"/>
          <w:sz w:val="24"/>
          <w:szCs w:val="24"/>
        </w:rPr>
        <w:t>0</w:t>
      </w:r>
      <w:r w:rsidR="000A7357" w:rsidRPr="00984D81">
        <w:rPr>
          <w:rFonts w:ascii="Arial" w:eastAsia="Calibri" w:hAnsi="Arial" w:cs="Arial"/>
          <w:sz w:val="24"/>
          <w:szCs w:val="24"/>
        </w:rPr>
        <w:t>5</w:t>
      </w:r>
      <w:r w:rsidR="00845B97" w:rsidRPr="00984D81">
        <w:rPr>
          <w:rFonts w:ascii="Arial" w:eastAsia="Calibri" w:hAnsi="Arial" w:cs="Arial"/>
          <w:sz w:val="24"/>
          <w:szCs w:val="24"/>
        </w:rPr>
        <w:t>7</w:t>
      </w:r>
      <w:r w:rsidR="000A7357" w:rsidRPr="00984D81">
        <w:rPr>
          <w:rFonts w:ascii="Arial" w:eastAsia="Calibri" w:hAnsi="Arial" w:cs="Arial"/>
          <w:sz w:val="24"/>
          <w:szCs w:val="24"/>
        </w:rPr>
        <w:t xml:space="preserve">). </w:t>
      </w:r>
    </w:p>
    <w:p w:rsidR="000A7357" w:rsidRPr="00B13AFA" w:rsidRDefault="000A7357" w:rsidP="00F9196F">
      <w:pPr>
        <w:spacing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6" w:history="1">
        <w:r w:rsidRPr="00B13AFA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B13AFA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B13AFA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:rsidR="000A7357" w:rsidRPr="00B13AFA" w:rsidRDefault="000A7357" w:rsidP="00F9196F">
      <w:pPr>
        <w:spacing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>
        <w:rPr>
          <w:rFonts w:ascii="Arial" w:eastAsia="Calibri" w:hAnsi="Arial" w:cs="Arial"/>
          <w:sz w:val="24"/>
          <w:szCs w:val="24"/>
        </w:rPr>
        <w:br/>
        <w:t>i kontrolę i</w:t>
      </w:r>
      <w:r w:rsidRPr="00B13AFA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:rsidR="006517F3" w:rsidRDefault="000A7357" w:rsidP="00B13AFA">
      <w:pPr>
        <w:spacing w:after="20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5. Uchwała wchodzi w życie z dniem podjęcia.</w:t>
      </w:r>
      <w:r w:rsidRPr="009F1947">
        <w:rPr>
          <w:rFonts w:ascii="Arial" w:eastAsia="Calibri" w:hAnsi="Arial" w:cs="Arial"/>
          <w:sz w:val="24"/>
          <w:szCs w:val="24"/>
        </w:rPr>
        <w:t xml:space="preserve"> </w:t>
      </w:r>
    </w:p>
    <w:p w:rsidR="00F9196F" w:rsidRDefault="00F9196F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4D81" w:rsidRPr="009F1947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Marek Kieler -   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:rsidR="00C020A3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Krzysztof Dziuba -   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</w:t>
      </w:r>
      <w:r>
        <w:rPr>
          <w:rFonts w:ascii="Arial" w:hAnsi="Arial" w:cs="Arial"/>
          <w:sz w:val="24"/>
          <w:szCs w:val="24"/>
          <w:lang w:val="pl-PL"/>
        </w:rPr>
        <w:t>.............................</w:t>
      </w:r>
    </w:p>
    <w:p w:rsidR="00C020A3" w:rsidRPr="00C020A3" w:rsidRDefault="00C020A3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C020A3">
        <w:rPr>
          <w:rFonts w:ascii="Arial" w:hAnsi="Arial" w:cs="Arial"/>
          <w:sz w:val="24"/>
          <w:szCs w:val="24"/>
        </w:rPr>
        <w:t xml:space="preserve">Henryk Wojcieszak -   </w:t>
      </w:r>
      <w:r>
        <w:rPr>
          <w:rFonts w:ascii="Arial" w:hAnsi="Arial" w:cs="Arial"/>
          <w:sz w:val="24"/>
          <w:szCs w:val="24"/>
          <w:lang w:val="pl-PL"/>
        </w:rPr>
        <w:t>…</w:t>
      </w:r>
      <w:r w:rsidRPr="00C020A3">
        <w:rPr>
          <w:rFonts w:ascii="Arial" w:hAnsi="Arial" w:cs="Arial"/>
          <w:sz w:val="24"/>
          <w:szCs w:val="24"/>
        </w:rPr>
        <w:t>……………………………</w:t>
      </w:r>
    </w:p>
    <w:p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Łukasz Dybka -   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</w:t>
      </w:r>
      <w:r>
        <w:rPr>
          <w:rFonts w:ascii="Arial" w:hAnsi="Arial" w:cs="Arial"/>
          <w:sz w:val="24"/>
          <w:szCs w:val="24"/>
          <w:lang w:val="pl-PL"/>
        </w:rPr>
        <w:t>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...................................</w:t>
      </w:r>
    </w:p>
    <w:p w:rsidR="00CE0A48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Jurdziński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-   ………………………………..</w:t>
      </w:r>
    </w:p>
    <w:sectPr w:rsidR="00CE0A48" w:rsidSect="00B13AF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B9"/>
    <w:rsid w:val="0000050D"/>
    <w:rsid w:val="0000550C"/>
    <w:rsid w:val="00023307"/>
    <w:rsid w:val="00042576"/>
    <w:rsid w:val="000A7357"/>
    <w:rsid w:val="000C7A87"/>
    <w:rsid w:val="001725D6"/>
    <w:rsid w:val="001A38BE"/>
    <w:rsid w:val="001C7E2B"/>
    <w:rsid w:val="001E06CA"/>
    <w:rsid w:val="001E62FB"/>
    <w:rsid w:val="00353DD8"/>
    <w:rsid w:val="00377784"/>
    <w:rsid w:val="003A33E9"/>
    <w:rsid w:val="003D7A79"/>
    <w:rsid w:val="0040491A"/>
    <w:rsid w:val="00420391"/>
    <w:rsid w:val="00460271"/>
    <w:rsid w:val="004A106B"/>
    <w:rsid w:val="004B4EEB"/>
    <w:rsid w:val="004C71E1"/>
    <w:rsid w:val="004E0CAA"/>
    <w:rsid w:val="005607F3"/>
    <w:rsid w:val="005D285E"/>
    <w:rsid w:val="00614A47"/>
    <w:rsid w:val="006517F3"/>
    <w:rsid w:val="00664859"/>
    <w:rsid w:val="007021FA"/>
    <w:rsid w:val="00720D1B"/>
    <w:rsid w:val="007868DF"/>
    <w:rsid w:val="007D32A6"/>
    <w:rsid w:val="007E3837"/>
    <w:rsid w:val="007F51E2"/>
    <w:rsid w:val="00816AD9"/>
    <w:rsid w:val="00845B97"/>
    <w:rsid w:val="00872C01"/>
    <w:rsid w:val="008B289D"/>
    <w:rsid w:val="008B6DF4"/>
    <w:rsid w:val="008C47A7"/>
    <w:rsid w:val="008E7E09"/>
    <w:rsid w:val="008F3951"/>
    <w:rsid w:val="0094607F"/>
    <w:rsid w:val="00947CF8"/>
    <w:rsid w:val="009651B8"/>
    <w:rsid w:val="00984D81"/>
    <w:rsid w:val="00984EEE"/>
    <w:rsid w:val="009A6A42"/>
    <w:rsid w:val="009D5384"/>
    <w:rsid w:val="009F1947"/>
    <w:rsid w:val="00A36400"/>
    <w:rsid w:val="00A62DEB"/>
    <w:rsid w:val="00A82E12"/>
    <w:rsid w:val="00A97B8C"/>
    <w:rsid w:val="00AD691A"/>
    <w:rsid w:val="00AE22A4"/>
    <w:rsid w:val="00AE281C"/>
    <w:rsid w:val="00B13AFA"/>
    <w:rsid w:val="00B42FD9"/>
    <w:rsid w:val="00B717C2"/>
    <w:rsid w:val="00BB7BA1"/>
    <w:rsid w:val="00BC24AD"/>
    <w:rsid w:val="00BC6974"/>
    <w:rsid w:val="00BF7953"/>
    <w:rsid w:val="00C020A3"/>
    <w:rsid w:val="00CE0A48"/>
    <w:rsid w:val="00D14823"/>
    <w:rsid w:val="00D45015"/>
    <w:rsid w:val="00D47A6A"/>
    <w:rsid w:val="00D620B9"/>
    <w:rsid w:val="00DB757D"/>
    <w:rsid w:val="00E14F0A"/>
    <w:rsid w:val="00E17609"/>
    <w:rsid w:val="00EC04EE"/>
    <w:rsid w:val="00ED246E"/>
    <w:rsid w:val="00F234DF"/>
    <w:rsid w:val="00F47963"/>
    <w:rsid w:val="00F803D8"/>
    <w:rsid w:val="00F9196F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 Niezgoda</cp:lastModifiedBy>
  <cp:revision>2</cp:revision>
  <cp:lastPrinted>2023-07-18T07:01:00Z</cp:lastPrinted>
  <dcterms:created xsi:type="dcterms:W3CDTF">2023-07-18T10:31:00Z</dcterms:created>
  <dcterms:modified xsi:type="dcterms:W3CDTF">2023-07-18T10:31:00Z</dcterms:modified>
</cp:coreProperties>
</file>