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C009" w14:textId="16433C1D" w:rsidR="006E7977" w:rsidRDefault="006E7977" w:rsidP="002369D5">
      <w:pPr>
        <w:pStyle w:val="Bezodstpw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GN</w:t>
      </w:r>
      <w:r w:rsidR="008A0514">
        <w:rPr>
          <w:rFonts w:ascii="Arial" w:hAnsi="Arial" w:cs="Arial"/>
          <w:sz w:val="24"/>
          <w:szCs w:val="24"/>
        </w:rPr>
        <w:t>E.6620.1.</w:t>
      </w:r>
      <w:r w:rsidR="00F32E3C">
        <w:rPr>
          <w:rFonts w:ascii="Arial" w:hAnsi="Arial" w:cs="Arial"/>
          <w:sz w:val="24"/>
          <w:szCs w:val="24"/>
        </w:rPr>
        <w:t>11</w:t>
      </w:r>
      <w:r w:rsidR="00741CD5">
        <w:rPr>
          <w:rFonts w:ascii="Arial" w:hAnsi="Arial" w:cs="Arial"/>
          <w:sz w:val="24"/>
          <w:szCs w:val="24"/>
        </w:rPr>
        <w:t>2</w:t>
      </w:r>
      <w:r w:rsidR="002B50AB">
        <w:rPr>
          <w:rFonts w:ascii="Arial" w:hAnsi="Arial" w:cs="Arial"/>
          <w:sz w:val="24"/>
          <w:szCs w:val="24"/>
        </w:rPr>
        <w:t>6</w:t>
      </w:r>
      <w:r w:rsidR="00F32E3C">
        <w:rPr>
          <w:rFonts w:ascii="Arial" w:hAnsi="Arial" w:cs="Arial"/>
          <w:sz w:val="24"/>
          <w:szCs w:val="24"/>
        </w:rPr>
        <w:t>.</w:t>
      </w:r>
      <w:r w:rsidR="008A0514">
        <w:rPr>
          <w:rFonts w:ascii="Arial" w:hAnsi="Arial" w:cs="Arial"/>
          <w:sz w:val="24"/>
          <w:szCs w:val="24"/>
        </w:rPr>
        <w:t>2023</w:t>
      </w:r>
      <w:r w:rsidRPr="008029B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 xml:space="preserve">   </w:t>
      </w:r>
      <w:r w:rsidR="008029B1">
        <w:rPr>
          <w:rFonts w:ascii="Arial" w:hAnsi="Arial" w:cs="Arial"/>
          <w:sz w:val="24"/>
          <w:szCs w:val="24"/>
        </w:rPr>
        <w:t xml:space="preserve"> </w:t>
      </w:r>
      <w:r w:rsidR="000917EF">
        <w:rPr>
          <w:rFonts w:ascii="Arial" w:hAnsi="Arial" w:cs="Arial"/>
          <w:sz w:val="24"/>
          <w:szCs w:val="24"/>
        </w:rPr>
        <w:t xml:space="preserve">     </w:t>
      </w:r>
      <w:r w:rsidRPr="008029B1">
        <w:rPr>
          <w:rFonts w:ascii="Arial" w:hAnsi="Arial" w:cs="Arial"/>
          <w:sz w:val="24"/>
          <w:szCs w:val="24"/>
        </w:rPr>
        <w:t>Wieluń</w:t>
      </w:r>
      <w:r w:rsidR="008A0514">
        <w:rPr>
          <w:rFonts w:ascii="Arial" w:hAnsi="Arial" w:cs="Arial"/>
          <w:sz w:val="24"/>
          <w:szCs w:val="24"/>
        </w:rPr>
        <w:t xml:space="preserve"> dn.</w:t>
      </w:r>
      <w:r w:rsidRPr="008029B1">
        <w:rPr>
          <w:rFonts w:ascii="Arial" w:hAnsi="Arial" w:cs="Arial"/>
          <w:sz w:val="24"/>
          <w:szCs w:val="24"/>
        </w:rPr>
        <w:t xml:space="preserve"> </w:t>
      </w:r>
      <w:r w:rsidR="00FA38DF" w:rsidRPr="008029B1">
        <w:rPr>
          <w:rFonts w:ascii="Arial" w:hAnsi="Arial" w:cs="Arial"/>
          <w:sz w:val="24"/>
          <w:szCs w:val="24"/>
        </w:rPr>
        <w:t>2</w:t>
      </w:r>
      <w:r w:rsidR="00741CD5">
        <w:rPr>
          <w:rFonts w:ascii="Arial" w:hAnsi="Arial" w:cs="Arial"/>
          <w:sz w:val="24"/>
          <w:szCs w:val="24"/>
        </w:rPr>
        <w:t>5</w:t>
      </w:r>
      <w:r w:rsidRPr="008029B1">
        <w:rPr>
          <w:rFonts w:ascii="Arial" w:hAnsi="Arial" w:cs="Arial"/>
          <w:sz w:val="24"/>
          <w:szCs w:val="24"/>
        </w:rPr>
        <w:t>.</w:t>
      </w:r>
      <w:r w:rsidR="00FA38DF" w:rsidRPr="008029B1">
        <w:rPr>
          <w:rFonts w:ascii="Arial" w:hAnsi="Arial" w:cs="Arial"/>
          <w:sz w:val="24"/>
          <w:szCs w:val="24"/>
        </w:rPr>
        <w:t>10</w:t>
      </w:r>
      <w:r w:rsidRPr="008029B1">
        <w:rPr>
          <w:rFonts w:ascii="Arial" w:hAnsi="Arial" w:cs="Arial"/>
          <w:sz w:val="24"/>
          <w:szCs w:val="24"/>
        </w:rPr>
        <w:t>.202</w:t>
      </w:r>
      <w:r w:rsidR="00FA38DF" w:rsidRPr="008029B1">
        <w:rPr>
          <w:rFonts w:ascii="Arial" w:hAnsi="Arial" w:cs="Arial"/>
          <w:sz w:val="24"/>
          <w:szCs w:val="24"/>
        </w:rPr>
        <w:t>3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r.</w:t>
      </w:r>
    </w:p>
    <w:p w14:paraId="61944CE3" w14:textId="11568C5E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4053ABD8" w14:textId="64F45210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0BFD0C6D" w14:textId="05D2788F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7667B9F2" w14:textId="77777777" w:rsidR="008A0514" w:rsidRPr="008029B1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53679844" w14:textId="5ABCCF76" w:rsidR="003D7740" w:rsidRPr="008029B1" w:rsidRDefault="003D7740" w:rsidP="008A05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INFORMACJ</w:t>
      </w:r>
      <w:r w:rsidR="008A0514">
        <w:rPr>
          <w:rFonts w:ascii="Arial" w:hAnsi="Arial" w:cs="Arial"/>
          <w:sz w:val="24"/>
          <w:szCs w:val="24"/>
        </w:rPr>
        <w:t>A</w:t>
      </w:r>
    </w:p>
    <w:p w14:paraId="57EAA34A" w14:textId="5F8720E7" w:rsidR="006A7B96" w:rsidRPr="008029B1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6CDA78A2" w:rsidR="003D7740" w:rsidRPr="008029B1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Na podstawie §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44 ust. 7 rozporzą</w:t>
      </w:r>
      <w:r w:rsidR="00E20799" w:rsidRPr="008029B1">
        <w:rPr>
          <w:rFonts w:ascii="Arial" w:hAnsi="Arial" w:cs="Arial"/>
          <w:sz w:val="24"/>
          <w:szCs w:val="24"/>
        </w:rPr>
        <w:t>dzenia Ministra Rozwoju, Pracy</w:t>
      </w:r>
      <w:r w:rsidR="008A0514">
        <w:rPr>
          <w:rFonts w:ascii="Arial" w:hAnsi="Arial" w:cs="Arial"/>
          <w:sz w:val="24"/>
          <w:szCs w:val="24"/>
        </w:rPr>
        <w:t xml:space="preserve">      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 i Technologii w sprawie ewidencji gruntów i budynków z dnia 27 lipca 2021 r. ( Dz. U. z 2021 r. poz. 1390) Starosta Wieluński informuje, iż dla obrębu </w:t>
      </w:r>
      <w:r w:rsidR="00741CD5">
        <w:rPr>
          <w:rFonts w:ascii="Arial" w:hAnsi="Arial" w:cs="Arial"/>
          <w:b/>
          <w:sz w:val="24"/>
          <w:szCs w:val="24"/>
        </w:rPr>
        <w:t>C</w:t>
      </w:r>
      <w:r w:rsidR="002B50AB">
        <w:rPr>
          <w:rFonts w:ascii="Arial" w:hAnsi="Arial" w:cs="Arial"/>
          <w:b/>
          <w:sz w:val="24"/>
          <w:szCs w:val="24"/>
        </w:rPr>
        <w:t>horzyna</w:t>
      </w:r>
      <w:r w:rsidR="00F431EC">
        <w:rPr>
          <w:rFonts w:ascii="Arial" w:hAnsi="Arial" w:cs="Arial"/>
          <w:sz w:val="24"/>
          <w:szCs w:val="24"/>
        </w:rPr>
        <w:t xml:space="preserve">           </w:t>
      </w:r>
      <w:r w:rsidR="002B50AB">
        <w:rPr>
          <w:rFonts w:ascii="Arial" w:hAnsi="Arial" w:cs="Arial"/>
          <w:sz w:val="24"/>
          <w:szCs w:val="24"/>
        </w:rPr>
        <w:t xml:space="preserve"> </w:t>
      </w:r>
      <w:r w:rsidR="00F431EC">
        <w:rPr>
          <w:rFonts w:ascii="Arial" w:hAnsi="Arial" w:cs="Arial"/>
          <w:sz w:val="24"/>
          <w:szCs w:val="24"/>
        </w:rPr>
        <w:t xml:space="preserve">            </w:t>
      </w:r>
      <w:r w:rsidR="00E20799" w:rsidRPr="008029B1">
        <w:rPr>
          <w:rFonts w:ascii="Arial" w:hAnsi="Arial" w:cs="Arial"/>
          <w:sz w:val="24"/>
          <w:szCs w:val="24"/>
        </w:rPr>
        <w:t xml:space="preserve">w jednostce ewidencyjnej </w:t>
      </w:r>
      <w:r w:rsidR="002B50AB">
        <w:rPr>
          <w:rFonts w:ascii="Arial" w:hAnsi="Arial" w:cs="Arial"/>
          <w:b/>
          <w:sz w:val="24"/>
          <w:szCs w:val="24"/>
        </w:rPr>
        <w:t>Osjaków</w:t>
      </w:r>
      <w:bookmarkStart w:id="0" w:name="_GoBack"/>
      <w:bookmarkEnd w:id="0"/>
      <w:r w:rsidR="008A0514">
        <w:rPr>
          <w:rFonts w:ascii="Arial" w:hAnsi="Arial" w:cs="Arial"/>
          <w:sz w:val="24"/>
          <w:szCs w:val="24"/>
        </w:rPr>
        <w:t xml:space="preserve"> </w:t>
      </w:r>
      <w:r w:rsidR="00E20799" w:rsidRPr="008029B1">
        <w:rPr>
          <w:rFonts w:ascii="Arial" w:hAnsi="Arial" w:cs="Arial"/>
          <w:sz w:val="24"/>
          <w:szCs w:val="24"/>
        </w:rPr>
        <w:t xml:space="preserve">zostały podjęte prace geodezyjne mające na celu dostosowanie numeracji działek ewidencyjnych do przepisów zawartych </w:t>
      </w:r>
      <w:r w:rsidR="00F431EC">
        <w:rPr>
          <w:rFonts w:ascii="Arial" w:hAnsi="Arial" w:cs="Arial"/>
          <w:sz w:val="24"/>
          <w:szCs w:val="24"/>
        </w:rPr>
        <w:t xml:space="preserve">                           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37AF8">
        <w:rPr>
          <w:rFonts w:ascii="Arial" w:hAnsi="Arial" w:cs="Arial"/>
          <w:sz w:val="24"/>
          <w:szCs w:val="24"/>
        </w:rPr>
        <w:t>/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20799" w:rsidRPr="008029B1">
        <w:rPr>
          <w:rFonts w:ascii="Arial" w:hAnsi="Arial" w:cs="Arial"/>
          <w:sz w:val="24"/>
          <w:szCs w:val="24"/>
        </w:rPr>
        <w:t xml:space="preserve"> rozporządzeniu.</w:t>
      </w:r>
    </w:p>
    <w:p w14:paraId="23374407" w14:textId="52B675AE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0B4BA6A0" w14:textId="69206A50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Do bazy ewidencji gruntów i budynków zostaną wprowadzone z urzędu zmiany danych ewide</w:t>
      </w:r>
      <w:r w:rsidR="00F32B00" w:rsidRPr="008029B1">
        <w:rPr>
          <w:rFonts w:ascii="Arial" w:hAnsi="Arial" w:cs="Arial"/>
          <w:sz w:val="24"/>
          <w:szCs w:val="24"/>
        </w:rPr>
        <w:t>ncyjnych.</w:t>
      </w:r>
    </w:p>
    <w:p w14:paraId="0995F9C6" w14:textId="0AAD0E10" w:rsidR="00F32B00" w:rsidRPr="008029B1" w:rsidRDefault="00F32B00" w:rsidP="008A0514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029B1">
        <w:rPr>
          <w:rFonts w:ascii="Arial" w:hAnsi="Arial" w:cs="Arial"/>
          <w:sz w:val="24"/>
          <w:szCs w:val="24"/>
        </w:rPr>
        <w:t>O wprowadzonych zmianach Starosta Wieluński zawiadomi wszystkich właścicieli</w:t>
      </w:r>
      <w:r w:rsidR="008812D6" w:rsidRPr="008029B1">
        <w:rPr>
          <w:rFonts w:ascii="Arial" w:hAnsi="Arial" w:cs="Arial"/>
          <w:sz w:val="24"/>
          <w:szCs w:val="24"/>
        </w:rPr>
        <w:t xml:space="preserve"> nieruchomości oraz 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029B1">
        <w:rPr>
          <w:rFonts w:ascii="Arial" w:hAnsi="Arial" w:cs="Arial"/>
          <w:sz w:val="24"/>
          <w:szCs w:val="24"/>
        </w:rPr>
        <w:t xml:space="preserve"> oraz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ydział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siąg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ieczystych właściwego miejscowo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ądu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ejonowego, a także organ podatkowy.</w:t>
      </w:r>
    </w:p>
    <w:p w14:paraId="5440FA12" w14:textId="68723E5F" w:rsidR="008812D6" w:rsidRPr="008029B1" w:rsidRDefault="008812D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ww.</w:t>
      </w: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202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17EF"/>
    <w:rsid w:val="000F0F16"/>
    <w:rsid w:val="001549C8"/>
    <w:rsid w:val="002369D5"/>
    <w:rsid w:val="002B50AB"/>
    <w:rsid w:val="002E44D9"/>
    <w:rsid w:val="003D7740"/>
    <w:rsid w:val="00583FC9"/>
    <w:rsid w:val="005E3559"/>
    <w:rsid w:val="006A7B96"/>
    <w:rsid w:val="006E7977"/>
    <w:rsid w:val="00741CD5"/>
    <w:rsid w:val="008029B1"/>
    <w:rsid w:val="008812D6"/>
    <w:rsid w:val="008A0514"/>
    <w:rsid w:val="00980B9C"/>
    <w:rsid w:val="00A034C0"/>
    <w:rsid w:val="00A7261F"/>
    <w:rsid w:val="00BC420F"/>
    <w:rsid w:val="00CE21F7"/>
    <w:rsid w:val="00E20799"/>
    <w:rsid w:val="00E37AF8"/>
    <w:rsid w:val="00F32B00"/>
    <w:rsid w:val="00F32E3C"/>
    <w:rsid w:val="00F431EC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docId w15:val="{32EBAB73-AF1D-4072-B264-A8BD658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Pęcherz</dc:creator>
  <cp:lastModifiedBy>Magda</cp:lastModifiedBy>
  <cp:revision>2</cp:revision>
  <cp:lastPrinted>2023-10-24T09:42:00Z</cp:lastPrinted>
  <dcterms:created xsi:type="dcterms:W3CDTF">2023-10-26T08:22:00Z</dcterms:created>
  <dcterms:modified xsi:type="dcterms:W3CDTF">2023-10-26T08:22:00Z</dcterms:modified>
</cp:coreProperties>
</file>