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23C75" w14:textId="77777777" w:rsidR="00D43B2F" w:rsidRPr="008414A9" w:rsidRDefault="005553B9" w:rsidP="00D43B2F">
      <w:pPr>
        <w:spacing w:after="0" w:line="360" w:lineRule="auto"/>
        <w:jc w:val="center"/>
        <w:rPr>
          <w:rFonts w:ascii="Arial" w:eastAsia="Times New Roman" w:hAnsi="Arial" w:cs="Arial"/>
          <w:b/>
          <w:i/>
          <w:sz w:val="32"/>
          <w:szCs w:val="32"/>
          <w:lang w:eastAsia="pl-PL"/>
        </w:rPr>
      </w:pPr>
      <w:r w:rsidRPr="008414A9">
        <w:rPr>
          <w:rFonts w:ascii="Arial" w:eastAsia="Times New Roman" w:hAnsi="Arial" w:cs="Arial"/>
          <w:b/>
          <w:i/>
          <w:sz w:val="32"/>
          <w:szCs w:val="32"/>
          <w:lang w:eastAsia="pl-PL"/>
        </w:rPr>
        <w:t xml:space="preserve">PROTOKÓŁ KONTROLI NR </w:t>
      </w:r>
      <w:r w:rsidR="0097405B">
        <w:rPr>
          <w:rFonts w:ascii="Arial" w:eastAsia="Times New Roman" w:hAnsi="Arial" w:cs="Arial"/>
          <w:b/>
          <w:i/>
          <w:sz w:val="32"/>
          <w:szCs w:val="32"/>
          <w:lang w:eastAsia="pl-PL"/>
        </w:rPr>
        <w:t>3</w:t>
      </w:r>
      <w:r w:rsidR="00D43B2F" w:rsidRPr="008414A9">
        <w:rPr>
          <w:rFonts w:ascii="Arial" w:eastAsia="Times New Roman" w:hAnsi="Arial" w:cs="Arial"/>
          <w:b/>
          <w:i/>
          <w:sz w:val="32"/>
          <w:szCs w:val="32"/>
          <w:lang w:eastAsia="pl-PL"/>
        </w:rPr>
        <w:t>/20</w:t>
      </w:r>
      <w:r w:rsidR="008414A9" w:rsidRPr="008414A9">
        <w:rPr>
          <w:rFonts w:ascii="Arial" w:eastAsia="Times New Roman" w:hAnsi="Arial" w:cs="Arial"/>
          <w:b/>
          <w:i/>
          <w:sz w:val="32"/>
          <w:szCs w:val="32"/>
          <w:lang w:eastAsia="pl-PL"/>
        </w:rPr>
        <w:t>2</w:t>
      </w:r>
      <w:r w:rsidR="00D47347">
        <w:rPr>
          <w:rFonts w:ascii="Arial" w:eastAsia="Times New Roman" w:hAnsi="Arial" w:cs="Arial"/>
          <w:b/>
          <w:i/>
          <w:sz w:val="32"/>
          <w:szCs w:val="32"/>
          <w:lang w:eastAsia="pl-PL"/>
        </w:rPr>
        <w:t>4</w:t>
      </w:r>
    </w:p>
    <w:p w14:paraId="19962AD3" w14:textId="77777777" w:rsidR="00D43B2F" w:rsidRDefault="00A17EF3" w:rsidP="00D43B2F">
      <w:pPr>
        <w:spacing w:after="0" w:line="360" w:lineRule="auto"/>
        <w:jc w:val="center"/>
        <w:rPr>
          <w:rFonts w:ascii="Arial" w:eastAsia="Times New Roman" w:hAnsi="Arial" w:cs="Arial"/>
          <w:b/>
          <w:i/>
          <w:sz w:val="24"/>
          <w:szCs w:val="24"/>
          <w:lang w:eastAsia="pl-PL"/>
        </w:rPr>
      </w:pPr>
      <w:proofErr w:type="gramStart"/>
      <w:r>
        <w:rPr>
          <w:rFonts w:ascii="Arial" w:eastAsia="Times New Roman" w:hAnsi="Arial" w:cs="Arial"/>
          <w:b/>
          <w:i/>
          <w:sz w:val="24"/>
          <w:szCs w:val="24"/>
          <w:lang w:eastAsia="pl-PL"/>
        </w:rPr>
        <w:t>zespołu</w:t>
      </w:r>
      <w:proofErr w:type="gramEnd"/>
      <w:r>
        <w:rPr>
          <w:rFonts w:ascii="Arial" w:eastAsia="Times New Roman" w:hAnsi="Arial" w:cs="Arial"/>
          <w:b/>
          <w:i/>
          <w:sz w:val="24"/>
          <w:szCs w:val="24"/>
          <w:lang w:eastAsia="pl-PL"/>
        </w:rPr>
        <w:t xml:space="preserve"> kontrolnego </w:t>
      </w:r>
      <w:r w:rsidR="00D43B2F" w:rsidRPr="00E6158E">
        <w:rPr>
          <w:rFonts w:ascii="Arial" w:eastAsia="Times New Roman" w:hAnsi="Arial" w:cs="Arial"/>
          <w:b/>
          <w:i/>
          <w:sz w:val="24"/>
          <w:szCs w:val="24"/>
          <w:lang w:eastAsia="pl-PL"/>
        </w:rPr>
        <w:t xml:space="preserve">Komisji Rewizyjnej Rady Powiatu w Wieluniu </w:t>
      </w:r>
    </w:p>
    <w:p w14:paraId="30F59DB8" w14:textId="77777777" w:rsidR="00D43B2F" w:rsidRPr="00883DAC" w:rsidRDefault="00D43B2F" w:rsidP="007A440E">
      <w:pPr>
        <w:spacing w:after="600" w:line="360" w:lineRule="auto"/>
        <w:jc w:val="center"/>
        <w:rPr>
          <w:rFonts w:ascii="Arial" w:eastAsia="Times New Roman" w:hAnsi="Arial" w:cs="Arial"/>
          <w:b/>
          <w:i/>
          <w:sz w:val="24"/>
          <w:szCs w:val="24"/>
          <w:lang w:eastAsia="pl-PL"/>
        </w:rPr>
      </w:pPr>
      <w:proofErr w:type="gramStart"/>
      <w:r w:rsidRPr="00E6158E">
        <w:rPr>
          <w:rFonts w:ascii="Arial" w:eastAsia="Times New Roman" w:hAnsi="Arial" w:cs="Arial"/>
          <w:b/>
          <w:i/>
          <w:sz w:val="24"/>
          <w:szCs w:val="24"/>
          <w:lang w:eastAsia="pl-PL"/>
        </w:rPr>
        <w:t>z</w:t>
      </w:r>
      <w:proofErr w:type="gramEnd"/>
      <w:r w:rsidRPr="00E6158E">
        <w:rPr>
          <w:rFonts w:ascii="Arial" w:eastAsia="Times New Roman" w:hAnsi="Arial" w:cs="Arial"/>
          <w:b/>
          <w:i/>
          <w:sz w:val="24"/>
          <w:szCs w:val="24"/>
          <w:lang w:eastAsia="pl-PL"/>
        </w:rPr>
        <w:t xml:space="preserve"> kontroli </w:t>
      </w:r>
      <w:r w:rsidR="00BD54A5">
        <w:rPr>
          <w:rFonts w:ascii="Arial" w:eastAsia="Times New Roman" w:hAnsi="Arial" w:cs="Arial"/>
          <w:b/>
          <w:i/>
          <w:sz w:val="24"/>
          <w:szCs w:val="24"/>
          <w:lang w:eastAsia="pl-PL"/>
        </w:rPr>
        <w:t>Starostwa Powiatowego</w:t>
      </w:r>
      <w:r w:rsidR="003D7BF0">
        <w:rPr>
          <w:rFonts w:ascii="Arial" w:eastAsia="Times New Roman" w:hAnsi="Arial" w:cs="Arial"/>
          <w:b/>
          <w:i/>
          <w:sz w:val="24"/>
          <w:szCs w:val="24"/>
          <w:lang w:eastAsia="pl-PL"/>
        </w:rPr>
        <w:t xml:space="preserve"> w Wieluniu</w:t>
      </w:r>
      <w:r w:rsidR="00883DAC">
        <w:rPr>
          <w:rFonts w:ascii="Arial" w:eastAsia="Times New Roman" w:hAnsi="Arial" w:cs="Arial"/>
          <w:b/>
          <w:i/>
          <w:sz w:val="24"/>
          <w:szCs w:val="24"/>
          <w:lang w:eastAsia="pl-PL"/>
        </w:rPr>
        <w:t xml:space="preserve"> </w:t>
      </w:r>
    </w:p>
    <w:p w14:paraId="59B0771B" w14:textId="77777777" w:rsidR="00D43B2F" w:rsidRPr="00E6158E" w:rsidRDefault="00D43B2F" w:rsidP="00D43B2F">
      <w:pPr>
        <w:spacing w:after="0" w:line="360" w:lineRule="auto"/>
        <w:ind w:firstLine="708"/>
        <w:jc w:val="both"/>
        <w:rPr>
          <w:rFonts w:ascii="Arial" w:eastAsia="Times New Roman" w:hAnsi="Arial" w:cs="Arial"/>
          <w:sz w:val="24"/>
          <w:szCs w:val="24"/>
          <w:lang w:eastAsia="pl-PL"/>
        </w:rPr>
      </w:pPr>
      <w:r w:rsidRPr="00E6158E">
        <w:rPr>
          <w:rFonts w:ascii="Arial" w:eastAsia="Times New Roman" w:hAnsi="Arial" w:cs="Arial"/>
          <w:sz w:val="24"/>
          <w:szCs w:val="24"/>
          <w:lang w:eastAsia="pl-PL"/>
        </w:rPr>
        <w:t>Kontrolę przeprowadzono realizując zadania zlecone Komisji przez Radę Powiatu w Wieluniu w planie kontroli przyjętym uchwałą</w:t>
      </w:r>
      <w:r>
        <w:rPr>
          <w:rFonts w:ascii="Arial" w:eastAsia="Times New Roman" w:hAnsi="Arial" w:cs="Arial"/>
          <w:sz w:val="24"/>
          <w:szCs w:val="24"/>
          <w:lang w:eastAsia="pl-PL"/>
        </w:rPr>
        <w:t xml:space="preserve"> Rady Powiatu w Wieluniu </w:t>
      </w:r>
      <w:r w:rsidR="00D47347" w:rsidRPr="00F64E0F">
        <w:rPr>
          <w:rFonts w:ascii="Arial" w:eastAsia="Calibri" w:hAnsi="Arial" w:cs="Arial"/>
          <w:sz w:val="24"/>
          <w:szCs w:val="24"/>
        </w:rPr>
        <w:t>Nr </w:t>
      </w:r>
      <w:r w:rsidR="00D47347">
        <w:rPr>
          <w:rFonts w:ascii="Arial" w:eastAsia="Calibri" w:hAnsi="Arial" w:cs="Arial"/>
          <w:sz w:val="24"/>
          <w:szCs w:val="24"/>
        </w:rPr>
        <w:t>LXXV</w:t>
      </w:r>
      <w:r w:rsidR="00D47347" w:rsidRPr="00F64E0F">
        <w:rPr>
          <w:rFonts w:ascii="Arial" w:eastAsia="Calibri" w:hAnsi="Arial" w:cs="Arial"/>
          <w:sz w:val="24"/>
          <w:szCs w:val="24"/>
        </w:rPr>
        <w:t>/</w:t>
      </w:r>
      <w:r w:rsidR="00D47347">
        <w:rPr>
          <w:rFonts w:ascii="Arial" w:eastAsia="Calibri" w:hAnsi="Arial" w:cs="Arial"/>
          <w:sz w:val="24"/>
          <w:szCs w:val="24"/>
        </w:rPr>
        <w:t>465</w:t>
      </w:r>
      <w:r w:rsidR="00D47347" w:rsidRPr="00F64E0F">
        <w:rPr>
          <w:rFonts w:ascii="Arial" w:eastAsia="Calibri" w:hAnsi="Arial" w:cs="Arial"/>
          <w:sz w:val="24"/>
          <w:szCs w:val="24"/>
        </w:rPr>
        <w:t>/2</w:t>
      </w:r>
      <w:r w:rsidR="00D47347">
        <w:rPr>
          <w:rFonts w:ascii="Arial" w:eastAsia="Calibri" w:hAnsi="Arial" w:cs="Arial"/>
          <w:sz w:val="24"/>
          <w:szCs w:val="24"/>
        </w:rPr>
        <w:t xml:space="preserve">3 Rady Powiatu </w:t>
      </w:r>
      <w:r w:rsidR="00D47347" w:rsidRPr="00F64E0F">
        <w:rPr>
          <w:rFonts w:ascii="Arial" w:eastAsia="Calibri" w:hAnsi="Arial" w:cs="Arial"/>
          <w:sz w:val="24"/>
          <w:szCs w:val="24"/>
        </w:rPr>
        <w:t xml:space="preserve">w Wieluniu z dnia </w:t>
      </w:r>
      <w:r w:rsidR="00D47347">
        <w:rPr>
          <w:rFonts w:ascii="Arial" w:eastAsia="Calibri" w:hAnsi="Arial" w:cs="Arial"/>
          <w:sz w:val="24"/>
          <w:szCs w:val="24"/>
        </w:rPr>
        <w:t>27</w:t>
      </w:r>
      <w:r w:rsidR="00D47347" w:rsidRPr="00F64E0F">
        <w:rPr>
          <w:rFonts w:ascii="Arial" w:eastAsia="Calibri" w:hAnsi="Arial" w:cs="Arial"/>
          <w:sz w:val="24"/>
          <w:szCs w:val="24"/>
        </w:rPr>
        <w:t xml:space="preserve"> grudnia 202</w:t>
      </w:r>
      <w:r w:rsidR="00D47347">
        <w:rPr>
          <w:rFonts w:ascii="Arial" w:eastAsia="Calibri" w:hAnsi="Arial" w:cs="Arial"/>
          <w:sz w:val="24"/>
          <w:szCs w:val="24"/>
        </w:rPr>
        <w:t>3</w:t>
      </w:r>
      <w:r w:rsidR="00D47347" w:rsidRPr="00F64E0F">
        <w:rPr>
          <w:rFonts w:ascii="Arial" w:eastAsia="Calibri" w:hAnsi="Arial" w:cs="Arial"/>
          <w:sz w:val="24"/>
          <w:szCs w:val="24"/>
        </w:rPr>
        <w:t xml:space="preserve"> r.</w:t>
      </w:r>
      <w:r w:rsidR="00E939FE" w:rsidRPr="00F64E0F">
        <w:rPr>
          <w:rFonts w:ascii="Arial" w:eastAsia="Calibri" w:hAnsi="Arial" w:cs="Arial"/>
          <w:sz w:val="24"/>
          <w:szCs w:val="24"/>
        </w:rPr>
        <w:t xml:space="preserve"> </w:t>
      </w:r>
      <w:r w:rsidR="00E939FE" w:rsidRPr="00F64E0F">
        <w:rPr>
          <w:rFonts w:ascii="Arial" w:eastAsia="Times New Roman" w:hAnsi="Arial" w:cs="Arial"/>
          <w:sz w:val="24"/>
          <w:szCs w:val="24"/>
          <w:lang w:eastAsia="pl-PL"/>
        </w:rPr>
        <w:t>w sprawie przyjęcia planu kontroli Komisji Rewizyjnej Rady Powiatu w Wieluniu na rok 202</w:t>
      </w:r>
      <w:r w:rsidR="00D47347">
        <w:rPr>
          <w:rFonts w:ascii="Arial" w:eastAsia="Times New Roman" w:hAnsi="Arial" w:cs="Arial"/>
          <w:sz w:val="24"/>
          <w:szCs w:val="24"/>
          <w:lang w:eastAsia="pl-PL"/>
        </w:rPr>
        <w:t>4</w:t>
      </w:r>
      <w:r w:rsidR="00E939FE">
        <w:rPr>
          <w:rFonts w:ascii="Arial" w:eastAsia="Times New Roman" w:hAnsi="Arial" w:cs="Arial"/>
          <w:sz w:val="24"/>
          <w:szCs w:val="24"/>
          <w:lang w:eastAsia="pl-PL"/>
        </w:rPr>
        <w:t xml:space="preserve">. </w:t>
      </w:r>
      <w:r w:rsidRPr="00E6158E">
        <w:rPr>
          <w:rFonts w:ascii="Arial" w:eastAsia="Times New Roman" w:hAnsi="Arial" w:cs="Arial"/>
          <w:sz w:val="24"/>
          <w:szCs w:val="24"/>
          <w:lang w:eastAsia="pl-PL"/>
        </w:rPr>
        <w:t>Kontrolę przeprowadził zespół kontrolny K</w:t>
      </w:r>
      <w:r w:rsidR="00BD54A5">
        <w:rPr>
          <w:rFonts w:ascii="Arial" w:eastAsia="Times New Roman" w:hAnsi="Arial" w:cs="Arial"/>
          <w:sz w:val="24"/>
          <w:szCs w:val="24"/>
          <w:lang w:eastAsia="pl-PL"/>
        </w:rPr>
        <w:t xml:space="preserve">omisji Rewizyjnej Rady Powiatu </w:t>
      </w:r>
      <w:r w:rsidR="00BD54A5">
        <w:rPr>
          <w:rFonts w:ascii="Arial" w:eastAsia="Times New Roman" w:hAnsi="Arial" w:cs="Arial"/>
          <w:sz w:val="24"/>
          <w:szCs w:val="24"/>
          <w:lang w:eastAsia="pl-PL"/>
        </w:rPr>
        <w:br/>
      </w:r>
      <w:r w:rsidRPr="00E6158E">
        <w:rPr>
          <w:rFonts w:ascii="Arial" w:eastAsia="Times New Roman" w:hAnsi="Arial" w:cs="Arial"/>
          <w:sz w:val="24"/>
          <w:szCs w:val="24"/>
          <w:lang w:eastAsia="pl-PL"/>
        </w:rPr>
        <w:t xml:space="preserve">w Wieluniu w składzie: </w:t>
      </w:r>
    </w:p>
    <w:p w14:paraId="61D629CA" w14:textId="77777777" w:rsidR="00D43B2F" w:rsidRDefault="00D43B2F" w:rsidP="00D43B2F">
      <w:pPr>
        <w:numPr>
          <w:ilvl w:val="0"/>
          <w:numId w:val="1"/>
        </w:numPr>
        <w:spacing w:after="0" w:line="360" w:lineRule="auto"/>
        <w:ind w:left="284" w:hanging="284"/>
        <w:contextualSpacing/>
        <w:jc w:val="both"/>
        <w:rPr>
          <w:rFonts w:ascii="Arial" w:eastAsia="Times New Roman" w:hAnsi="Arial" w:cs="Arial"/>
          <w:sz w:val="24"/>
          <w:szCs w:val="24"/>
          <w:lang w:eastAsia="pl-PL"/>
        </w:rPr>
      </w:pPr>
      <w:r w:rsidRPr="00E6158E">
        <w:rPr>
          <w:rFonts w:ascii="Arial" w:eastAsia="Times New Roman" w:hAnsi="Arial" w:cs="Arial"/>
          <w:sz w:val="24"/>
          <w:szCs w:val="24"/>
          <w:lang w:eastAsia="pl-PL"/>
        </w:rPr>
        <w:t xml:space="preserve">Radny </w:t>
      </w:r>
      <w:r w:rsidR="00A17EF3">
        <w:rPr>
          <w:rFonts w:ascii="Arial" w:eastAsia="Times New Roman" w:hAnsi="Arial" w:cs="Arial"/>
          <w:sz w:val="24"/>
          <w:szCs w:val="24"/>
          <w:lang w:eastAsia="pl-PL"/>
        </w:rPr>
        <w:t>Piotr Pawlak</w:t>
      </w:r>
      <w:r w:rsidRPr="00E6158E">
        <w:rPr>
          <w:rFonts w:ascii="Arial" w:eastAsia="Times New Roman" w:hAnsi="Arial" w:cs="Arial"/>
          <w:sz w:val="24"/>
          <w:szCs w:val="24"/>
          <w:lang w:eastAsia="pl-PL"/>
        </w:rPr>
        <w:t xml:space="preserve"> – przewodniczący,</w:t>
      </w:r>
    </w:p>
    <w:p w14:paraId="700E0232" w14:textId="77777777" w:rsidR="00D43B2F" w:rsidRPr="00E6158E" w:rsidRDefault="00A17EF3" w:rsidP="00D43B2F">
      <w:pPr>
        <w:numPr>
          <w:ilvl w:val="0"/>
          <w:numId w:val="1"/>
        </w:numPr>
        <w:spacing w:after="0" w:line="360" w:lineRule="auto"/>
        <w:ind w:left="284" w:hanging="284"/>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Dariusz Ceglarski </w:t>
      </w:r>
      <w:r w:rsidR="00D43B2F">
        <w:rPr>
          <w:rFonts w:ascii="Arial" w:eastAsia="Times New Roman" w:hAnsi="Arial" w:cs="Arial"/>
          <w:sz w:val="24"/>
          <w:szCs w:val="24"/>
          <w:lang w:eastAsia="pl-PL"/>
        </w:rPr>
        <w:t>– członek,</w:t>
      </w:r>
    </w:p>
    <w:p w14:paraId="647733DE" w14:textId="77777777" w:rsidR="00D43B2F" w:rsidRDefault="00D43B2F" w:rsidP="00D43B2F">
      <w:pPr>
        <w:numPr>
          <w:ilvl w:val="0"/>
          <w:numId w:val="1"/>
        </w:numPr>
        <w:spacing w:after="0" w:line="360" w:lineRule="auto"/>
        <w:ind w:left="284" w:hanging="284"/>
        <w:contextualSpacing/>
        <w:jc w:val="both"/>
        <w:rPr>
          <w:rFonts w:ascii="Arial" w:eastAsia="Times New Roman" w:hAnsi="Arial" w:cs="Arial"/>
          <w:sz w:val="24"/>
          <w:szCs w:val="24"/>
          <w:lang w:eastAsia="pl-PL"/>
        </w:rPr>
      </w:pPr>
      <w:r w:rsidRPr="00E6158E">
        <w:rPr>
          <w:rFonts w:ascii="Arial" w:eastAsia="Times New Roman" w:hAnsi="Arial" w:cs="Arial"/>
          <w:sz w:val="24"/>
          <w:szCs w:val="24"/>
          <w:lang w:eastAsia="pl-PL"/>
        </w:rPr>
        <w:t>Radny</w:t>
      </w:r>
      <w:r>
        <w:rPr>
          <w:rFonts w:ascii="Arial" w:eastAsia="Times New Roman" w:hAnsi="Arial" w:cs="Arial"/>
          <w:sz w:val="24"/>
          <w:szCs w:val="24"/>
          <w:lang w:eastAsia="pl-PL"/>
        </w:rPr>
        <w:t xml:space="preserve"> </w:t>
      </w:r>
      <w:r w:rsidR="00A17EF3">
        <w:rPr>
          <w:rFonts w:ascii="Arial" w:eastAsia="Times New Roman" w:hAnsi="Arial" w:cs="Arial"/>
          <w:sz w:val="24"/>
          <w:szCs w:val="24"/>
          <w:lang w:eastAsia="pl-PL"/>
        </w:rPr>
        <w:t>Michał Janik</w:t>
      </w:r>
      <w:r>
        <w:rPr>
          <w:rFonts w:ascii="Arial" w:eastAsia="Times New Roman" w:hAnsi="Arial" w:cs="Arial"/>
          <w:sz w:val="24"/>
          <w:szCs w:val="24"/>
          <w:lang w:eastAsia="pl-PL"/>
        </w:rPr>
        <w:t xml:space="preserve"> </w:t>
      </w:r>
      <w:r w:rsidRPr="00E6158E">
        <w:rPr>
          <w:rFonts w:ascii="Arial" w:eastAsia="Times New Roman" w:hAnsi="Arial" w:cs="Arial"/>
          <w:sz w:val="24"/>
          <w:szCs w:val="24"/>
          <w:lang w:eastAsia="pl-PL"/>
        </w:rPr>
        <w:t>– członek,</w:t>
      </w:r>
    </w:p>
    <w:p w14:paraId="4C0DC7A8" w14:textId="77777777" w:rsidR="00D43B2F" w:rsidRPr="00BD54A5" w:rsidRDefault="00D43B2F" w:rsidP="00BD54A5">
      <w:pPr>
        <w:numPr>
          <w:ilvl w:val="0"/>
          <w:numId w:val="1"/>
        </w:numPr>
        <w:spacing w:after="0" w:line="360" w:lineRule="auto"/>
        <w:ind w:left="284" w:hanging="284"/>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w:t>
      </w:r>
      <w:r w:rsidR="00A17EF3">
        <w:rPr>
          <w:rFonts w:ascii="Arial" w:eastAsia="Times New Roman" w:hAnsi="Arial" w:cs="Arial"/>
          <w:sz w:val="24"/>
          <w:szCs w:val="24"/>
          <w:lang w:eastAsia="pl-PL"/>
        </w:rPr>
        <w:t>Marek Kieler</w:t>
      </w:r>
      <w:r>
        <w:rPr>
          <w:rFonts w:ascii="Arial" w:eastAsia="Times New Roman" w:hAnsi="Arial" w:cs="Arial"/>
          <w:sz w:val="24"/>
          <w:szCs w:val="24"/>
          <w:lang w:eastAsia="pl-PL"/>
        </w:rPr>
        <w:t xml:space="preserve"> </w:t>
      </w:r>
      <w:r w:rsidRPr="00E6158E">
        <w:rPr>
          <w:rFonts w:ascii="Arial" w:eastAsia="Times New Roman" w:hAnsi="Arial" w:cs="Arial"/>
          <w:sz w:val="24"/>
          <w:szCs w:val="24"/>
          <w:lang w:eastAsia="pl-PL"/>
        </w:rPr>
        <w:t>– członek,</w:t>
      </w:r>
    </w:p>
    <w:p w14:paraId="76686328" w14:textId="1D9E0245" w:rsidR="00D43B2F" w:rsidRDefault="00D43B2F" w:rsidP="007A440E">
      <w:pPr>
        <w:spacing w:after="240" w:line="360" w:lineRule="auto"/>
        <w:jc w:val="both"/>
        <w:rPr>
          <w:rFonts w:ascii="Arial" w:eastAsia="Times New Roman" w:hAnsi="Arial" w:cs="Arial"/>
          <w:sz w:val="24"/>
          <w:szCs w:val="24"/>
          <w:lang w:eastAsia="pl-PL"/>
        </w:rPr>
      </w:pPr>
      <w:proofErr w:type="gramStart"/>
      <w:r w:rsidRPr="00E6158E">
        <w:rPr>
          <w:rFonts w:ascii="Arial" w:eastAsia="Times New Roman" w:hAnsi="Arial" w:cs="Arial"/>
          <w:sz w:val="24"/>
          <w:szCs w:val="24"/>
          <w:lang w:eastAsia="pl-PL"/>
        </w:rPr>
        <w:t>działając</w:t>
      </w:r>
      <w:proofErr w:type="gramEnd"/>
      <w:r w:rsidRPr="00E6158E">
        <w:rPr>
          <w:rFonts w:ascii="Arial" w:eastAsia="Times New Roman" w:hAnsi="Arial" w:cs="Arial"/>
          <w:sz w:val="24"/>
          <w:szCs w:val="24"/>
          <w:lang w:eastAsia="pl-PL"/>
        </w:rPr>
        <w:t xml:space="preserve"> na podstawie upoważnienia do kontroli z dnia </w:t>
      </w:r>
      <w:r w:rsidR="00BD54A5">
        <w:rPr>
          <w:rFonts w:ascii="Arial" w:eastAsia="Times New Roman" w:hAnsi="Arial" w:cs="Arial"/>
          <w:sz w:val="24"/>
          <w:szCs w:val="24"/>
          <w:lang w:eastAsia="pl-PL"/>
        </w:rPr>
        <w:t>27 listopada</w:t>
      </w:r>
      <w:r w:rsidR="00530271">
        <w:rPr>
          <w:rFonts w:ascii="Arial" w:eastAsia="Times New Roman" w:hAnsi="Arial" w:cs="Arial"/>
          <w:sz w:val="24"/>
          <w:szCs w:val="24"/>
          <w:lang w:eastAsia="pl-PL"/>
        </w:rPr>
        <w:t xml:space="preserve"> </w:t>
      </w:r>
      <w:r w:rsidR="008414A9">
        <w:rPr>
          <w:rFonts w:ascii="Arial" w:eastAsia="Times New Roman" w:hAnsi="Arial" w:cs="Arial"/>
          <w:sz w:val="24"/>
          <w:szCs w:val="24"/>
          <w:lang w:eastAsia="pl-PL"/>
        </w:rPr>
        <w:t>202</w:t>
      </w:r>
      <w:r w:rsidR="00D47347">
        <w:rPr>
          <w:rFonts w:ascii="Arial" w:eastAsia="Times New Roman" w:hAnsi="Arial" w:cs="Arial"/>
          <w:sz w:val="24"/>
          <w:szCs w:val="24"/>
          <w:lang w:eastAsia="pl-PL"/>
        </w:rPr>
        <w:t>4</w:t>
      </w:r>
      <w:r w:rsidRPr="00E6158E">
        <w:rPr>
          <w:rFonts w:ascii="Arial" w:eastAsia="Times New Roman" w:hAnsi="Arial" w:cs="Arial"/>
          <w:sz w:val="24"/>
          <w:szCs w:val="24"/>
          <w:lang w:eastAsia="pl-PL"/>
        </w:rPr>
        <w:t xml:space="preserve"> r. </w:t>
      </w:r>
    </w:p>
    <w:p w14:paraId="29AD5503" w14:textId="51C9E55C" w:rsidR="00D43B2F" w:rsidRPr="00E6158E" w:rsidRDefault="00D43B2F" w:rsidP="007A440E">
      <w:pPr>
        <w:spacing w:after="240" w:line="360" w:lineRule="auto"/>
        <w:jc w:val="both"/>
        <w:rPr>
          <w:rFonts w:ascii="Arial" w:eastAsia="Times New Roman" w:hAnsi="Arial" w:cs="Arial"/>
          <w:sz w:val="24"/>
          <w:szCs w:val="24"/>
          <w:lang w:eastAsia="pl-PL"/>
        </w:rPr>
      </w:pPr>
      <w:r w:rsidRPr="00E6158E">
        <w:rPr>
          <w:rFonts w:ascii="Arial" w:eastAsia="Times New Roman" w:hAnsi="Arial" w:cs="Arial"/>
          <w:b/>
          <w:sz w:val="24"/>
          <w:szCs w:val="24"/>
          <w:lang w:eastAsia="pl-PL"/>
        </w:rPr>
        <w:t>Nazwa i adres jednostki kontrolowanej</w:t>
      </w:r>
      <w:r w:rsidRPr="00E6158E">
        <w:rPr>
          <w:rFonts w:ascii="Arial" w:eastAsia="Times New Roman" w:hAnsi="Arial" w:cs="Arial"/>
          <w:sz w:val="24"/>
          <w:szCs w:val="24"/>
          <w:lang w:eastAsia="pl-PL"/>
        </w:rPr>
        <w:t xml:space="preserve">: </w:t>
      </w:r>
      <w:r w:rsidR="00BD54A5">
        <w:rPr>
          <w:rFonts w:ascii="Arial" w:eastAsia="Times New Roman" w:hAnsi="Arial" w:cs="Arial"/>
          <w:sz w:val="24"/>
          <w:szCs w:val="24"/>
          <w:lang w:eastAsia="pl-PL"/>
        </w:rPr>
        <w:t>Starostwo Powiatowe</w:t>
      </w:r>
      <w:r w:rsidR="00A17EF3">
        <w:rPr>
          <w:rFonts w:ascii="Arial" w:eastAsia="Times New Roman" w:hAnsi="Arial" w:cs="Arial"/>
          <w:sz w:val="24"/>
          <w:szCs w:val="24"/>
          <w:lang w:eastAsia="pl-PL"/>
        </w:rPr>
        <w:t xml:space="preserve"> w Wieluniu,</w:t>
      </w:r>
      <w:r w:rsidR="00CA428D">
        <w:rPr>
          <w:rFonts w:ascii="Arial" w:eastAsia="Times New Roman" w:hAnsi="Arial" w:cs="Arial"/>
          <w:sz w:val="24"/>
          <w:szCs w:val="24"/>
          <w:lang w:eastAsia="pl-PL"/>
        </w:rPr>
        <w:t xml:space="preserve"> </w:t>
      </w:r>
      <w:r w:rsidR="00BD54A5">
        <w:rPr>
          <w:rFonts w:ascii="Arial" w:eastAsia="Times New Roman" w:hAnsi="Arial" w:cs="Arial"/>
          <w:sz w:val="24"/>
          <w:szCs w:val="24"/>
          <w:lang w:eastAsia="pl-PL"/>
        </w:rPr>
        <w:t>Plac Kazimierza Wielkiego 2</w:t>
      </w:r>
      <w:r w:rsidR="00E939FE">
        <w:rPr>
          <w:rFonts w:ascii="Arial" w:eastAsia="Times New Roman" w:hAnsi="Arial" w:cs="Arial"/>
          <w:sz w:val="24"/>
          <w:szCs w:val="24"/>
          <w:lang w:eastAsia="pl-PL"/>
        </w:rPr>
        <w:t xml:space="preserve">, </w:t>
      </w:r>
      <w:r w:rsidR="00530271" w:rsidRPr="00530271">
        <w:rPr>
          <w:rFonts w:ascii="Arial" w:eastAsia="Times New Roman" w:hAnsi="Arial" w:cs="Arial"/>
          <w:sz w:val="24"/>
          <w:szCs w:val="24"/>
          <w:lang w:eastAsia="pl-PL"/>
        </w:rPr>
        <w:t>98-</w:t>
      </w:r>
      <w:r w:rsidR="00646650">
        <w:rPr>
          <w:rFonts w:ascii="Arial" w:eastAsia="Times New Roman" w:hAnsi="Arial" w:cs="Arial"/>
          <w:sz w:val="24"/>
          <w:szCs w:val="24"/>
          <w:lang w:eastAsia="pl-PL"/>
        </w:rPr>
        <w:t xml:space="preserve">300 Wieluń </w:t>
      </w:r>
    </w:p>
    <w:p w14:paraId="028507E4" w14:textId="15112514" w:rsidR="00D43B2F" w:rsidRPr="00E6158E" w:rsidRDefault="00D43B2F" w:rsidP="007A440E">
      <w:pPr>
        <w:spacing w:after="240" w:line="360" w:lineRule="auto"/>
        <w:jc w:val="both"/>
        <w:rPr>
          <w:rFonts w:ascii="Arial" w:eastAsia="Times New Roman" w:hAnsi="Arial" w:cs="Arial"/>
          <w:sz w:val="24"/>
          <w:szCs w:val="24"/>
          <w:lang w:eastAsia="pl-PL"/>
        </w:rPr>
      </w:pPr>
      <w:r w:rsidRPr="00E6158E">
        <w:rPr>
          <w:rFonts w:ascii="Arial" w:eastAsia="Times New Roman" w:hAnsi="Arial" w:cs="Arial"/>
          <w:b/>
          <w:sz w:val="24"/>
          <w:szCs w:val="24"/>
          <w:lang w:eastAsia="pl-PL"/>
        </w:rPr>
        <w:t xml:space="preserve">Imię i nazwisko kierownika jednostki kontrolowanej: </w:t>
      </w:r>
      <w:r w:rsidR="00BD54A5">
        <w:rPr>
          <w:rFonts w:ascii="Arial" w:eastAsia="Times New Roman" w:hAnsi="Arial" w:cs="Arial"/>
          <w:sz w:val="24"/>
          <w:szCs w:val="24"/>
          <w:lang w:eastAsia="pl-PL"/>
        </w:rPr>
        <w:t>Maciej Bryś</w:t>
      </w:r>
      <w:r w:rsidR="008B583C">
        <w:rPr>
          <w:rFonts w:ascii="Arial" w:eastAsia="Times New Roman" w:hAnsi="Arial" w:cs="Arial"/>
          <w:sz w:val="24"/>
          <w:szCs w:val="24"/>
          <w:lang w:eastAsia="pl-PL"/>
        </w:rPr>
        <w:t xml:space="preserve"> –</w:t>
      </w:r>
      <w:r w:rsidR="000764C0">
        <w:rPr>
          <w:rFonts w:ascii="Arial" w:eastAsia="Times New Roman" w:hAnsi="Arial" w:cs="Arial"/>
          <w:sz w:val="24"/>
          <w:szCs w:val="24"/>
          <w:lang w:eastAsia="pl-PL"/>
        </w:rPr>
        <w:t xml:space="preserve"> </w:t>
      </w:r>
      <w:r w:rsidR="008B583C">
        <w:rPr>
          <w:rFonts w:ascii="Arial" w:eastAsia="Times New Roman" w:hAnsi="Arial" w:cs="Arial"/>
          <w:sz w:val="24"/>
          <w:szCs w:val="24"/>
          <w:lang w:eastAsia="pl-PL"/>
        </w:rPr>
        <w:t>Starosta Wieluński</w:t>
      </w:r>
    </w:p>
    <w:p w14:paraId="573283B8" w14:textId="561AFEC5" w:rsidR="00D43B2F" w:rsidRPr="007A440E" w:rsidRDefault="00D43B2F" w:rsidP="007A440E">
      <w:pPr>
        <w:spacing w:after="240" w:line="360" w:lineRule="auto"/>
        <w:jc w:val="both"/>
        <w:rPr>
          <w:rFonts w:ascii="Arial" w:eastAsia="Times New Roman" w:hAnsi="Arial" w:cs="Arial"/>
          <w:sz w:val="24"/>
          <w:szCs w:val="24"/>
          <w:lang w:eastAsia="pl-PL"/>
        </w:rPr>
      </w:pPr>
      <w:r w:rsidRPr="00E6158E">
        <w:rPr>
          <w:rFonts w:ascii="Arial" w:eastAsia="Times New Roman" w:hAnsi="Arial" w:cs="Arial"/>
          <w:b/>
          <w:sz w:val="24"/>
          <w:szCs w:val="24"/>
          <w:lang w:eastAsia="pl-PL"/>
        </w:rPr>
        <w:t>Data rozpoczęcia i zakończenia kontroli:</w:t>
      </w:r>
      <w:r w:rsidRPr="00E6158E">
        <w:rPr>
          <w:rFonts w:ascii="Arial" w:eastAsia="Times New Roman" w:hAnsi="Arial" w:cs="Arial"/>
          <w:sz w:val="24"/>
          <w:szCs w:val="24"/>
          <w:lang w:eastAsia="pl-PL"/>
        </w:rPr>
        <w:t xml:space="preserve"> </w:t>
      </w:r>
      <w:r w:rsidR="00BD54A5">
        <w:rPr>
          <w:rFonts w:ascii="Arial" w:eastAsia="Times New Roman" w:hAnsi="Arial" w:cs="Arial"/>
          <w:sz w:val="24"/>
          <w:szCs w:val="24"/>
          <w:lang w:eastAsia="pl-PL"/>
        </w:rPr>
        <w:t>10 grudnia</w:t>
      </w:r>
      <w:r w:rsidR="00E939FE">
        <w:rPr>
          <w:rFonts w:ascii="Arial" w:eastAsia="Times New Roman" w:hAnsi="Arial" w:cs="Arial"/>
          <w:sz w:val="24"/>
          <w:szCs w:val="24"/>
          <w:lang w:eastAsia="pl-PL"/>
        </w:rPr>
        <w:t xml:space="preserve"> </w:t>
      </w:r>
      <w:r>
        <w:rPr>
          <w:rFonts w:ascii="Arial" w:eastAsia="Times New Roman" w:hAnsi="Arial" w:cs="Arial"/>
          <w:sz w:val="24"/>
          <w:szCs w:val="24"/>
          <w:lang w:eastAsia="pl-PL"/>
        </w:rPr>
        <w:t>20</w:t>
      </w:r>
      <w:r w:rsidR="00BF3B87">
        <w:rPr>
          <w:rFonts w:ascii="Arial" w:eastAsia="Times New Roman" w:hAnsi="Arial" w:cs="Arial"/>
          <w:sz w:val="24"/>
          <w:szCs w:val="24"/>
          <w:lang w:eastAsia="pl-PL"/>
        </w:rPr>
        <w:t>2</w:t>
      </w:r>
      <w:r w:rsidR="00D47347">
        <w:rPr>
          <w:rFonts w:ascii="Arial" w:eastAsia="Times New Roman" w:hAnsi="Arial" w:cs="Arial"/>
          <w:sz w:val="24"/>
          <w:szCs w:val="24"/>
          <w:lang w:eastAsia="pl-PL"/>
        </w:rPr>
        <w:t>4</w:t>
      </w:r>
      <w:r>
        <w:rPr>
          <w:rFonts w:ascii="Arial" w:eastAsia="Times New Roman" w:hAnsi="Arial" w:cs="Arial"/>
          <w:sz w:val="24"/>
          <w:szCs w:val="24"/>
          <w:lang w:eastAsia="pl-PL"/>
        </w:rPr>
        <w:t xml:space="preserve"> r.</w:t>
      </w:r>
    </w:p>
    <w:p w14:paraId="350AE1E5" w14:textId="07BFD277" w:rsidR="00D43B2F" w:rsidRPr="007A440E" w:rsidRDefault="00D43B2F" w:rsidP="007A440E">
      <w:pPr>
        <w:spacing w:after="240" w:line="360" w:lineRule="auto"/>
        <w:jc w:val="both"/>
        <w:rPr>
          <w:rFonts w:ascii="Arial" w:eastAsia="Times New Roman" w:hAnsi="Arial" w:cs="Arial"/>
          <w:b/>
          <w:sz w:val="24"/>
          <w:szCs w:val="24"/>
          <w:lang w:eastAsia="pl-PL"/>
        </w:rPr>
      </w:pPr>
      <w:r w:rsidRPr="00E42D05">
        <w:rPr>
          <w:rFonts w:ascii="Arial" w:eastAsia="Times New Roman" w:hAnsi="Arial" w:cs="Arial"/>
          <w:b/>
          <w:sz w:val="24"/>
          <w:szCs w:val="24"/>
          <w:lang w:eastAsia="pl-PL"/>
        </w:rPr>
        <w:t>Przy kontroli obecni byli i udzielali wyjaśnień:</w:t>
      </w:r>
      <w:r w:rsidR="007A440E">
        <w:rPr>
          <w:rFonts w:ascii="Arial" w:eastAsia="Times New Roman" w:hAnsi="Arial" w:cs="Arial"/>
          <w:b/>
          <w:sz w:val="24"/>
          <w:szCs w:val="24"/>
          <w:lang w:eastAsia="pl-PL"/>
        </w:rPr>
        <w:t xml:space="preserve"> </w:t>
      </w:r>
      <w:r w:rsidR="007A440E">
        <w:rPr>
          <w:rFonts w:ascii="Arial" w:eastAsia="Times New Roman" w:hAnsi="Arial" w:cs="Arial"/>
          <w:sz w:val="24"/>
          <w:szCs w:val="24"/>
          <w:lang w:eastAsia="pl-PL"/>
        </w:rPr>
        <w:t>Pani Emilia Jędrzejewska – K</w:t>
      </w:r>
      <w:r w:rsidR="008B583C" w:rsidRPr="007A440E">
        <w:rPr>
          <w:rFonts w:ascii="Arial" w:eastAsia="Times New Roman" w:hAnsi="Arial" w:cs="Arial"/>
          <w:sz w:val="24"/>
          <w:szCs w:val="24"/>
          <w:lang w:eastAsia="pl-PL"/>
        </w:rPr>
        <w:t>ierownik Oddziału Inwestycji i Rozwoju w/m</w:t>
      </w:r>
    </w:p>
    <w:p w14:paraId="7D88E33B" w14:textId="77777777" w:rsidR="00BD54A5" w:rsidRDefault="00BD54A5" w:rsidP="00BD54A5">
      <w:pPr>
        <w:pStyle w:val="HTML-wstpniesformatowany"/>
        <w:tabs>
          <w:tab w:val="left" w:pos="426"/>
        </w:tabs>
        <w:spacing w:line="360" w:lineRule="auto"/>
        <w:jc w:val="both"/>
        <w:rPr>
          <w:rFonts w:ascii="Arial" w:eastAsia="Times New Roman" w:hAnsi="Arial" w:cs="Arial"/>
          <w:sz w:val="24"/>
          <w:szCs w:val="24"/>
          <w:lang w:eastAsia="pl-PL"/>
        </w:rPr>
      </w:pPr>
      <w:r>
        <w:rPr>
          <w:rFonts w:ascii="Arial" w:eastAsia="Times New Roman" w:hAnsi="Arial" w:cs="Arial"/>
          <w:b/>
          <w:sz w:val="24"/>
          <w:szCs w:val="24"/>
          <w:lang w:eastAsia="pl-PL"/>
        </w:rPr>
        <w:t>Zakres</w:t>
      </w:r>
      <w:r w:rsidR="00A44170" w:rsidRPr="00E42D05">
        <w:rPr>
          <w:rFonts w:ascii="Arial" w:eastAsia="Times New Roman" w:hAnsi="Arial" w:cs="Arial"/>
          <w:b/>
          <w:sz w:val="24"/>
          <w:szCs w:val="24"/>
          <w:lang w:eastAsia="pl-PL"/>
        </w:rPr>
        <w:t xml:space="preserve"> kontroli:</w:t>
      </w:r>
      <w:r w:rsidR="00A44170" w:rsidRPr="003E03EA">
        <w:rPr>
          <w:rFonts w:ascii="Arial" w:eastAsia="Times New Roman" w:hAnsi="Arial" w:cs="Arial"/>
          <w:sz w:val="24"/>
          <w:szCs w:val="24"/>
          <w:lang w:eastAsia="pl-PL"/>
        </w:rPr>
        <w:t xml:space="preserve"> </w:t>
      </w:r>
      <w:r w:rsidRPr="00587957">
        <w:rPr>
          <w:rFonts w:ascii="Arial" w:eastAsia="Times New Roman" w:hAnsi="Arial" w:cs="Arial"/>
          <w:sz w:val="24"/>
          <w:szCs w:val="24"/>
          <w:lang w:eastAsia="pl-PL"/>
        </w:rPr>
        <w:t>pozyskiwani</w:t>
      </w:r>
      <w:r>
        <w:rPr>
          <w:rFonts w:ascii="Arial" w:eastAsia="Times New Roman" w:hAnsi="Arial" w:cs="Arial"/>
          <w:sz w:val="24"/>
          <w:szCs w:val="24"/>
          <w:lang w:eastAsia="pl-PL"/>
        </w:rPr>
        <w:t>e</w:t>
      </w:r>
      <w:r w:rsidRPr="00587957">
        <w:rPr>
          <w:rFonts w:ascii="Arial" w:eastAsia="Times New Roman" w:hAnsi="Arial" w:cs="Arial"/>
          <w:sz w:val="24"/>
          <w:szCs w:val="24"/>
          <w:lang w:eastAsia="pl-PL"/>
        </w:rPr>
        <w:t xml:space="preserve"> przez Po</w:t>
      </w:r>
      <w:r>
        <w:rPr>
          <w:rFonts w:ascii="Arial" w:eastAsia="Times New Roman" w:hAnsi="Arial" w:cs="Arial"/>
          <w:sz w:val="24"/>
          <w:szCs w:val="24"/>
          <w:lang w:eastAsia="pl-PL"/>
        </w:rPr>
        <w:t xml:space="preserve">wiat środków zewnętrznych i ich </w:t>
      </w:r>
      <w:r w:rsidRPr="00587957">
        <w:rPr>
          <w:rFonts w:ascii="Arial" w:eastAsia="Times New Roman" w:hAnsi="Arial" w:cs="Arial"/>
          <w:sz w:val="24"/>
          <w:szCs w:val="24"/>
          <w:lang w:eastAsia="pl-PL"/>
        </w:rPr>
        <w:t>wykorzystani</w:t>
      </w:r>
      <w:r>
        <w:rPr>
          <w:rFonts w:ascii="Arial" w:eastAsia="Times New Roman" w:hAnsi="Arial" w:cs="Arial"/>
          <w:sz w:val="24"/>
          <w:szCs w:val="24"/>
          <w:lang w:eastAsia="pl-PL"/>
        </w:rPr>
        <w:t>e</w:t>
      </w:r>
      <w:r w:rsidRPr="00587957">
        <w:rPr>
          <w:rFonts w:ascii="Arial" w:eastAsia="Times New Roman" w:hAnsi="Arial" w:cs="Arial"/>
          <w:sz w:val="24"/>
          <w:szCs w:val="24"/>
          <w:lang w:eastAsia="pl-PL"/>
        </w:rPr>
        <w:t xml:space="preserve"> w latach 2022-2023</w:t>
      </w:r>
      <w:r>
        <w:rPr>
          <w:rFonts w:ascii="Arial" w:eastAsia="Times New Roman" w:hAnsi="Arial" w:cs="Arial"/>
          <w:sz w:val="24"/>
          <w:szCs w:val="24"/>
          <w:lang w:eastAsia="pl-PL"/>
        </w:rPr>
        <w:t>.</w:t>
      </w:r>
    </w:p>
    <w:p w14:paraId="078254DC" w14:textId="77777777" w:rsidR="00BD54A5" w:rsidRDefault="00BD54A5" w:rsidP="00BD54A5">
      <w:pPr>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Do kontroli wybrano następujące inwestycje:</w:t>
      </w:r>
    </w:p>
    <w:p w14:paraId="2DFE2A4E" w14:textId="77777777" w:rsidR="00BD54A5" w:rsidRDefault="00BD54A5" w:rsidP="00BD54A5">
      <w:pPr>
        <w:pStyle w:val="Akapitzlist"/>
        <w:numPr>
          <w:ilvl w:val="0"/>
          <w:numId w:val="12"/>
        </w:numPr>
        <w:spacing w:after="0" w:line="360" w:lineRule="auto"/>
        <w:ind w:left="426" w:hanging="426"/>
        <w:jc w:val="both"/>
        <w:rPr>
          <w:rFonts w:ascii="Arial" w:eastAsia="Times New Roman" w:hAnsi="Arial" w:cs="Arial"/>
          <w:sz w:val="24"/>
          <w:szCs w:val="24"/>
          <w:lang w:eastAsia="pl-PL"/>
        </w:rPr>
      </w:pPr>
      <w:r w:rsidRPr="00A04481">
        <w:rPr>
          <w:rFonts w:ascii="Arial" w:eastAsia="Times New Roman" w:hAnsi="Arial" w:cs="Arial"/>
          <w:sz w:val="24"/>
          <w:szCs w:val="24"/>
          <w:lang w:eastAsia="pl-PL"/>
        </w:rPr>
        <w:t>Przebudowa drogi powiatowej nr 4537E odc. Skrzynno-Gromadzice i</w:t>
      </w:r>
      <w:r>
        <w:rPr>
          <w:rFonts w:ascii="Arial" w:eastAsia="Times New Roman" w:hAnsi="Arial" w:cs="Arial"/>
          <w:sz w:val="24"/>
          <w:szCs w:val="24"/>
          <w:lang w:eastAsia="pl-PL"/>
        </w:rPr>
        <w:t> </w:t>
      </w:r>
      <w:r w:rsidRPr="00A04481">
        <w:rPr>
          <w:rFonts w:ascii="Arial" w:eastAsia="Times New Roman" w:hAnsi="Arial" w:cs="Arial"/>
          <w:sz w:val="24"/>
          <w:szCs w:val="24"/>
          <w:lang w:eastAsia="pl-PL"/>
        </w:rPr>
        <w:t>w</w:t>
      </w:r>
      <w:r>
        <w:rPr>
          <w:rFonts w:ascii="Arial" w:eastAsia="Times New Roman" w:hAnsi="Arial" w:cs="Arial"/>
          <w:sz w:val="24"/>
          <w:szCs w:val="24"/>
          <w:lang w:eastAsia="pl-PL"/>
        </w:rPr>
        <w:t> </w:t>
      </w:r>
      <w:r w:rsidRPr="00A04481">
        <w:rPr>
          <w:rFonts w:ascii="Arial" w:eastAsia="Times New Roman" w:hAnsi="Arial" w:cs="Arial"/>
          <w:sz w:val="24"/>
          <w:szCs w:val="24"/>
          <w:lang w:eastAsia="pl-PL"/>
        </w:rPr>
        <w:t>miejscowości Gromadzice wraz z odwodnieniem</w:t>
      </w:r>
      <w:r>
        <w:rPr>
          <w:rFonts w:ascii="Arial" w:eastAsia="Times New Roman" w:hAnsi="Arial" w:cs="Arial"/>
          <w:sz w:val="24"/>
          <w:szCs w:val="24"/>
          <w:lang w:eastAsia="pl-PL"/>
        </w:rPr>
        <w:t>,</w:t>
      </w:r>
    </w:p>
    <w:p w14:paraId="0AA9B686" w14:textId="77777777" w:rsidR="00BD54A5" w:rsidRDefault="00BD54A5" w:rsidP="00BD54A5">
      <w:pPr>
        <w:pStyle w:val="Akapitzlist"/>
        <w:numPr>
          <w:ilvl w:val="0"/>
          <w:numId w:val="12"/>
        </w:numPr>
        <w:spacing w:after="0" w:line="360" w:lineRule="auto"/>
        <w:ind w:left="426" w:hanging="426"/>
        <w:jc w:val="both"/>
        <w:rPr>
          <w:rFonts w:ascii="Arial" w:eastAsia="Times New Roman" w:hAnsi="Arial" w:cs="Arial"/>
          <w:sz w:val="24"/>
          <w:szCs w:val="24"/>
          <w:lang w:eastAsia="pl-PL"/>
        </w:rPr>
      </w:pPr>
      <w:r>
        <w:rPr>
          <w:rFonts w:ascii="Arial" w:eastAsia="Times New Roman" w:hAnsi="Arial" w:cs="Arial"/>
          <w:sz w:val="24"/>
          <w:szCs w:val="24"/>
          <w:lang w:eastAsia="pl-PL"/>
        </w:rPr>
        <w:t>Poprawa dostępności do terenów produkcyjnych – przebudowa ulicy Jagiełły,</w:t>
      </w:r>
    </w:p>
    <w:p w14:paraId="2BCBF165" w14:textId="77777777" w:rsidR="00BD54A5" w:rsidRDefault="00BD54A5" w:rsidP="00BD54A5">
      <w:pPr>
        <w:pStyle w:val="Akapitzlist"/>
        <w:numPr>
          <w:ilvl w:val="0"/>
          <w:numId w:val="12"/>
        </w:numPr>
        <w:spacing w:after="0" w:line="360" w:lineRule="auto"/>
        <w:ind w:left="426" w:hanging="426"/>
        <w:jc w:val="both"/>
        <w:rPr>
          <w:rFonts w:ascii="Arial" w:eastAsia="Times New Roman" w:hAnsi="Arial" w:cs="Arial"/>
          <w:sz w:val="24"/>
          <w:szCs w:val="24"/>
          <w:lang w:eastAsia="pl-PL"/>
        </w:rPr>
      </w:pPr>
      <w:r w:rsidRPr="00743AB9">
        <w:rPr>
          <w:rFonts w:ascii="Arial" w:eastAsia="Times New Roman" w:hAnsi="Arial" w:cs="Arial"/>
          <w:sz w:val="24"/>
          <w:szCs w:val="24"/>
          <w:lang w:eastAsia="pl-PL"/>
        </w:rPr>
        <w:t>Przebudowa drogi powiatowej nr 4515E w m. Ruda ul. Św. Wojciecha</w:t>
      </w:r>
      <w:r>
        <w:rPr>
          <w:rFonts w:ascii="Arial" w:eastAsia="Times New Roman" w:hAnsi="Arial" w:cs="Arial"/>
          <w:sz w:val="24"/>
          <w:szCs w:val="24"/>
          <w:lang w:eastAsia="pl-PL"/>
        </w:rPr>
        <w:t>,</w:t>
      </w:r>
    </w:p>
    <w:p w14:paraId="5EF1D5E1" w14:textId="31E0CF84" w:rsidR="00A06DBC" w:rsidRPr="007A440E" w:rsidRDefault="00BD54A5" w:rsidP="003D7BF0">
      <w:pPr>
        <w:pStyle w:val="Akapitzlist"/>
        <w:numPr>
          <w:ilvl w:val="0"/>
          <w:numId w:val="12"/>
        </w:numPr>
        <w:spacing w:after="0" w:line="360" w:lineRule="auto"/>
        <w:ind w:left="426" w:hanging="426"/>
        <w:jc w:val="both"/>
        <w:rPr>
          <w:rFonts w:ascii="Arial" w:eastAsia="Times New Roman" w:hAnsi="Arial" w:cs="Arial"/>
          <w:sz w:val="24"/>
          <w:szCs w:val="24"/>
          <w:lang w:eastAsia="pl-PL"/>
        </w:rPr>
      </w:pPr>
      <w:r w:rsidRPr="00743AB9">
        <w:rPr>
          <w:rFonts w:ascii="Arial" w:eastAsia="Times New Roman" w:hAnsi="Arial" w:cs="Arial"/>
          <w:sz w:val="24"/>
          <w:szCs w:val="24"/>
          <w:lang w:eastAsia="pl-PL"/>
        </w:rPr>
        <w:t>Budowa boiska piłkarskiego przy Zespole Szkół nr 1 w Wieluniu</w:t>
      </w:r>
      <w:r>
        <w:rPr>
          <w:rFonts w:ascii="Arial" w:eastAsia="Times New Roman" w:hAnsi="Arial" w:cs="Arial"/>
          <w:sz w:val="24"/>
          <w:szCs w:val="24"/>
          <w:lang w:eastAsia="pl-PL"/>
        </w:rPr>
        <w:t>.</w:t>
      </w:r>
    </w:p>
    <w:p w14:paraId="7EA6F8CB" w14:textId="77777777" w:rsidR="00D43B2F" w:rsidRDefault="00D43B2F" w:rsidP="00D43B2F">
      <w:pPr>
        <w:spacing w:after="0" w:line="360" w:lineRule="auto"/>
        <w:jc w:val="both"/>
        <w:rPr>
          <w:rFonts w:ascii="Arial" w:eastAsia="Times New Roman" w:hAnsi="Arial" w:cs="Arial"/>
          <w:b/>
          <w:sz w:val="24"/>
          <w:szCs w:val="24"/>
          <w:lang w:eastAsia="pl-PL"/>
        </w:rPr>
      </w:pPr>
      <w:r w:rsidRPr="00E42D05">
        <w:rPr>
          <w:rFonts w:ascii="Arial" w:eastAsia="Times New Roman" w:hAnsi="Arial" w:cs="Arial"/>
          <w:b/>
          <w:sz w:val="24"/>
          <w:szCs w:val="24"/>
          <w:lang w:eastAsia="pl-PL"/>
        </w:rPr>
        <w:lastRenderedPageBreak/>
        <w:t>W wyniku kontroli stwierdzono, co następuje (podać stwierdzone wyniki kontroli):</w:t>
      </w:r>
    </w:p>
    <w:p w14:paraId="01A84BC4" w14:textId="4CB772A5" w:rsidR="007605BA" w:rsidRPr="007605BA" w:rsidRDefault="007605BA" w:rsidP="007A440E">
      <w:pPr>
        <w:spacing w:after="120" w:line="360" w:lineRule="auto"/>
        <w:jc w:val="both"/>
        <w:rPr>
          <w:rFonts w:ascii="Arial" w:eastAsia="Times New Roman" w:hAnsi="Arial" w:cs="Arial"/>
          <w:sz w:val="24"/>
          <w:szCs w:val="24"/>
          <w:lang w:eastAsia="pl-PL"/>
        </w:rPr>
      </w:pPr>
      <w:r w:rsidRPr="007605BA">
        <w:rPr>
          <w:rFonts w:ascii="Arial" w:eastAsia="Times New Roman" w:hAnsi="Arial" w:cs="Arial"/>
          <w:sz w:val="24"/>
          <w:szCs w:val="24"/>
          <w:lang w:eastAsia="pl-PL"/>
        </w:rPr>
        <w:t xml:space="preserve">Podczas kontroli przeprowadzonej w dniu </w:t>
      </w:r>
      <w:r w:rsidR="002119CF">
        <w:rPr>
          <w:rFonts w:ascii="Arial" w:eastAsia="Times New Roman" w:hAnsi="Arial" w:cs="Arial"/>
          <w:sz w:val="24"/>
          <w:szCs w:val="24"/>
          <w:lang w:eastAsia="pl-PL"/>
        </w:rPr>
        <w:t>10 grudnia 2024 r. w obecności P</w:t>
      </w:r>
      <w:r w:rsidRPr="007605BA">
        <w:rPr>
          <w:rFonts w:ascii="Arial" w:eastAsia="Times New Roman" w:hAnsi="Arial" w:cs="Arial"/>
          <w:sz w:val="24"/>
          <w:szCs w:val="24"/>
          <w:lang w:eastAsia="pl-PL"/>
        </w:rPr>
        <w:t xml:space="preserve">ani Emilii </w:t>
      </w:r>
      <w:r w:rsidR="002119CF">
        <w:rPr>
          <w:rFonts w:ascii="Arial" w:eastAsia="Times New Roman" w:hAnsi="Arial" w:cs="Arial"/>
          <w:sz w:val="24"/>
          <w:szCs w:val="24"/>
          <w:lang w:eastAsia="pl-PL"/>
        </w:rPr>
        <w:t>Jędrzejewskiej, K</w:t>
      </w:r>
      <w:r w:rsidRPr="007605BA">
        <w:rPr>
          <w:rFonts w:ascii="Arial" w:eastAsia="Times New Roman" w:hAnsi="Arial" w:cs="Arial"/>
          <w:sz w:val="24"/>
          <w:szCs w:val="24"/>
          <w:lang w:eastAsia="pl-PL"/>
        </w:rPr>
        <w:t>ierownika Oddziału Inwestycji i Rozwoju</w:t>
      </w:r>
      <w:r w:rsidR="002119CF">
        <w:rPr>
          <w:rFonts w:ascii="Arial" w:eastAsia="Times New Roman" w:hAnsi="Arial" w:cs="Arial"/>
          <w:sz w:val="24"/>
          <w:szCs w:val="24"/>
          <w:lang w:eastAsia="pl-PL"/>
        </w:rPr>
        <w:t xml:space="preserve"> w/m</w:t>
      </w:r>
      <w:r w:rsidRPr="007605BA">
        <w:rPr>
          <w:rFonts w:ascii="Arial" w:eastAsia="Times New Roman" w:hAnsi="Arial" w:cs="Arial"/>
          <w:sz w:val="24"/>
          <w:szCs w:val="24"/>
          <w:lang w:eastAsia="pl-PL"/>
        </w:rPr>
        <w:t xml:space="preserve">, zespół kontrolny dokonał analizy dokumentacji dotyczącej inwestycji zaplanowanych </w:t>
      </w:r>
      <w:r w:rsidR="002119CF">
        <w:rPr>
          <w:rFonts w:ascii="Arial" w:eastAsia="Times New Roman" w:hAnsi="Arial" w:cs="Arial"/>
          <w:sz w:val="24"/>
          <w:szCs w:val="24"/>
          <w:lang w:eastAsia="pl-PL"/>
        </w:rPr>
        <w:br/>
      </w:r>
      <w:r w:rsidRPr="007605BA">
        <w:rPr>
          <w:rFonts w:ascii="Arial" w:eastAsia="Times New Roman" w:hAnsi="Arial" w:cs="Arial"/>
          <w:sz w:val="24"/>
          <w:szCs w:val="24"/>
          <w:lang w:eastAsia="pl-PL"/>
        </w:rPr>
        <w:t>do skontrolowania. W ramach tej analizy zbadano dokumenty związane z realizacją inwestycji, takie jak umowy, protokoły odbioru prac, harmonogramy oraz sprawozdania finansowe</w:t>
      </w:r>
      <w:r w:rsidR="00277CB8">
        <w:rPr>
          <w:rFonts w:ascii="Arial" w:eastAsia="Times New Roman" w:hAnsi="Arial" w:cs="Arial"/>
          <w:sz w:val="24"/>
          <w:szCs w:val="24"/>
          <w:lang w:eastAsia="pl-PL"/>
        </w:rPr>
        <w:t xml:space="preserve">, </w:t>
      </w:r>
      <w:r w:rsidR="00277CB8" w:rsidRPr="006A5081">
        <w:rPr>
          <w:rFonts w:ascii="Arial" w:eastAsia="Times New Roman" w:hAnsi="Arial" w:cs="Arial"/>
          <w:sz w:val="24"/>
          <w:szCs w:val="24"/>
          <w:lang w:eastAsia="pl-PL"/>
        </w:rPr>
        <w:t>wnioski o płatność, dokumenty zamówienia</w:t>
      </w:r>
      <w:r w:rsidRPr="007605BA">
        <w:rPr>
          <w:rFonts w:ascii="Arial" w:eastAsia="Times New Roman" w:hAnsi="Arial" w:cs="Arial"/>
          <w:sz w:val="24"/>
          <w:szCs w:val="24"/>
          <w:lang w:eastAsia="pl-PL"/>
        </w:rPr>
        <w:t xml:space="preserve">. Dodatkowo, </w:t>
      </w:r>
      <w:r w:rsidR="002119CF">
        <w:rPr>
          <w:rFonts w:ascii="Arial" w:eastAsia="Times New Roman" w:hAnsi="Arial" w:cs="Arial"/>
          <w:sz w:val="24"/>
          <w:szCs w:val="24"/>
          <w:lang w:eastAsia="pl-PL"/>
        </w:rPr>
        <w:br/>
      </w:r>
      <w:r w:rsidRPr="007605BA">
        <w:rPr>
          <w:rFonts w:ascii="Arial" w:eastAsia="Times New Roman" w:hAnsi="Arial" w:cs="Arial"/>
          <w:sz w:val="24"/>
          <w:szCs w:val="24"/>
          <w:lang w:eastAsia="pl-PL"/>
        </w:rPr>
        <w:t xml:space="preserve">w trakcie kontroli, </w:t>
      </w:r>
      <w:r w:rsidR="002119CF">
        <w:rPr>
          <w:rFonts w:ascii="Arial" w:eastAsia="Times New Roman" w:hAnsi="Arial" w:cs="Arial"/>
          <w:sz w:val="24"/>
          <w:szCs w:val="24"/>
          <w:lang w:eastAsia="pl-PL"/>
        </w:rPr>
        <w:t>Kierownik Oddziału</w:t>
      </w:r>
      <w:r w:rsidRPr="007605BA">
        <w:rPr>
          <w:rFonts w:ascii="Arial" w:eastAsia="Times New Roman" w:hAnsi="Arial" w:cs="Arial"/>
          <w:sz w:val="24"/>
          <w:szCs w:val="24"/>
          <w:lang w:eastAsia="pl-PL"/>
        </w:rPr>
        <w:t xml:space="preserve"> na bieżąco wyjaśniał</w:t>
      </w:r>
      <w:r w:rsidR="002119CF">
        <w:rPr>
          <w:rFonts w:ascii="Arial" w:eastAsia="Times New Roman" w:hAnsi="Arial" w:cs="Arial"/>
          <w:sz w:val="24"/>
          <w:szCs w:val="24"/>
          <w:lang w:eastAsia="pl-PL"/>
        </w:rPr>
        <w:t xml:space="preserve"> </w:t>
      </w:r>
      <w:r w:rsidRPr="007605BA">
        <w:rPr>
          <w:rFonts w:ascii="Arial" w:eastAsia="Times New Roman" w:hAnsi="Arial" w:cs="Arial"/>
          <w:sz w:val="24"/>
          <w:szCs w:val="24"/>
          <w:lang w:eastAsia="pl-PL"/>
        </w:rPr>
        <w:t>zespołowi interesujące ich zagadnienia.</w:t>
      </w:r>
    </w:p>
    <w:p w14:paraId="306F4458" w14:textId="3C8782BD" w:rsidR="007605BA" w:rsidRPr="007605BA" w:rsidRDefault="007605BA" w:rsidP="007A440E">
      <w:pPr>
        <w:spacing w:after="0" w:line="360" w:lineRule="auto"/>
        <w:jc w:val="both"/>
        <w:rPr>
          <w:rFonts w:ascii="Arial" w:eastAsia="Times New Roman" w:hAnsi="Arial" w:cs="Arial"/>
          <w:sz w:val="24"/>
          <w:szCs w:val="24"/>
          <w:lang w:eastAsia="pl-PL"/>
        </w:rPr>
      </w:pPr>
      <w:r w:rsidRPr="007605BA">
        <w:rPr>
          <w:rFonts w:ascii="Arial" w:eastAsia="Times New Roman" w:hAnsi="Arial" w:cs="Arial"/>
          <w:sz w:val="24"/>
          <w:szCs w:val="24"/>
          <w:lang w:eastAsia="pl-PL"/>
        </w:rPr>
        <w:t xml:space="preserve">W pierwszym punkcie kontroli „Przebudowa drogi </w:t>
      </w:r>
      <w:r w:rsidR="007A440E">
        <w:rPr>
          <w:rFonts w:ascii="Arial" w:eastAsia="Times New Roman" w:hAnsi="Arial" w:cs="Arial"/>
          <w:sz w:val="24"/>
          <w:szCs w:val="24"/>
          <w:lang w:eastAsia="pl-PL"/>
        </w:rPr>
        <w:t>powiatowej nr 4537</w:t>
      </w:r>
      <w:r w:rsidRPr="007605BA">
        <w:rPr>
          <w:rFonts w:ascii="Arial" w:eastAsia="Times New Roman" w:hAnsi="Arial" w:cs="Arial"/>
          <w:sz w:val="24"/>
          <w:szCs w:val="24"/>
          <w:lang w:eastAsia="pl-PL"/>
        </w:rPr>
        <w:t xml:space="preserve">E </w:t>
      </w:r>
      <w:r w:rsidR="007A440E">
        <w:rPr>
          <w:rFonts w:ascii="Arial" w:eastAsia="Times New Roman" w:hAnsi="Arial" w:cs="Arial"/>
          <w:sz w:val="24"/>
          <w:szCs w:val="24"/>
          <w:lang w:eastAsia="pl-PL"/>
        </w:rPr>
        <w:br/>
      </w:r>
      <w:r w:rsidRPr="007605BA">
        <w:rPr>
          <w:rFonts w:ascii="Arial" w:eastAsia="Times New Roman" w:hAnsi="Arial" w:cs="Arial"/>
          <w:sz w:val="24"/>
          <w:szCs w:val="24"/>
          <w:lang w:eastAsia="pl-PL"/>
        </w:rPr>
        <w:t>odc. Skrzynno – Gromadzice”, otrzymano informację, że dotacja na wykonanie tego zadania pochodziła z Rządowego Programu Rozwoju Dróg. Inwestycja ta była długo wyczekiwana przez mieszkańców gmin Ostrówek i Czarnożyły, planowana już od 2006 r. Z przyczyn niezależnych od wykonawców droga powiatowa czekała na realizację przez tak długi czas. Jest to istotny odcinek drogi powiatowej, biegnący na pograniczu dwóch gmin, który do tej pory na znacznym swoim odcinku nie miał nawierzchni asfaltowej. W szczególności w okresie od jesieni do wczesnej wiosny użytkownicy musieli zmagać się z dużymi utrudnieniami w poruszaniu się po tej drodze. Dlatego było to jedno z priorytetowych zadań. Inwestycja ta w znacznym stopniu (około 5 km) skróciła drogę mieszkańców gminy Ostrówek do Wielunia.</w:t>
      </w:r>
    </w:p>
    <w:p w14:paraId="2F33D335" w14:textId="7E63AEBE" w:rsidR="00EC3FC9" w:rsidRDefault="007605BA" w:rsidP="007A440E">
      <w:pPr>
        <w:spacing w:after="0" w:line="360" w:lineRule="auto"/>
        <w:jc w:val="both"/>
        <w:rPr>
          <w:rFonts w:ascii="Arial" w:eastAsia="Times New Roman" w:hAnsi="Arial" w:cs="Arial"/>
          <w:sz w:val="24"/>
          <w:szCs w:val="24"/>
          <w:lang w:eastAsia="pl-PL"/>
        </w:rPr>
      </w:pPr>
      <w:r w:rsidRPr="007605BA">
        <w:rPr>
          <w:rFonts w:ascii="Arial" w:eastAsia="Times New Roman" w:hAnsi="Arial" w:cs="Arial"/>
          <w:sz w:val="24"/>
          <w:szCs w:val="24"/>
          <w:lang w:eastAsia="pl-PL"/>
        </w:rPr>
        <w:t>W ramach zadania dokonano wymiany podłoża, położenia nawierzchni asfaltowej oraz wykonania zjazdów i odwodnienia. Okres realizacji umowy wyniósł 3 l</w:t>
      </w:r>
      <w:r w:rsidR="002119CF">
        <w:rPr>
          <w:rFonts w:ascii="Arial" w:eastAsia="Times New Roman" w:hAnsi="Arial" w:cs="Arial"/>
          <w:sz w:val="24"/>
          <w:szCs w:val="24"/>
          <w:lang w:eastAsia="pl-PL"/>
        </w:rPr>
        <w:t>ata. Długość wykonanego odcinka,</w:t>
      </w:r>
      <w:r w:rsidRPr="007605BA">
        <w:rPr>
          <w:rFonts w:ascii="Arial" w:eastAsia="Times New Roman" w:hAnsi="Arial" w:cs="Arial"/>
          <w:sz w:val="24"/>
          <w:szCs w:val="24"/>
          <w:lang w:eastAsia="pl-PL"/>
        </w:rPr>
        <w:t xml:space="preserve"> o szerokości </w:t>
      </w:r>
      <w:r w:rsidRPr="006A5081">
        <w:rPr>
          <w:rFonts w:ascii="Arial" w:eastAsia="Times New Roman" w:hAnsi="Arial" w:cs="Arial"/>
          <w:sz w:val="24"/>
          <w:szCs w:val="24"/>
          <w:lang w:eastAsia="pl-PL"/>
        </w:rPr>
        <w:t>5 m wyniosła 3,362 km, z</w:t>
      </w:r>
      <w:r w:rsidRPr="007605BA">
        <w:rPr>
          <w:rFonts w:ascii="Arial" w:eastAsia="Times New Roman" w:hAnsi="Arial" w:cs="Arial"/>
          <w:sz w:val="24"/>
          <w:szCs w:val="24"/>
          <w:lang w:eastAsia="pl-PL"/>
        </w:rPr>
        <w:t xml:space="preserve"> czego na terenie gminy Czarnożyły to </w:t>
      </w:r>
      <w:r w:rsidR="002119CF">
        <w:rPr>
          <w:rFonts w:ascii="Arial" w:eastAsia="Times New Roman" w:hAnsi="Arial" w:cs="Arial"/>
          <w:sz w:val="24"/>
          <w:szCs w:val="24"/>
          <w:lang w:eastAsia="pl-PL"/>
        </w:rPr>
        <w:t>2,</w:t>
      </w:r>
      <w:r w:rsidR="00277CB8" w:rsidRPr="006A5081">
        <w:rPr>
          <w:rFonts w:ascii="Arial" w:eastAsia="Times New Roman" w:hAnsi="Arial" w:cs="Arial"/>
          <w:sz w:val="24"/>
          <w:szCs w:val="24"/>
          <w:lang w:eastAsia="pl-PL"/>
        </w:rPr>
        <w:t>012</w:t>
      </w:r>
      <w:r w:rsidRPr="006A5081">
        <w:rPr>
          <w:rFonts w:ascii="Arial" w:eastAsia="Times New Roman" w:hAnsi="Arial" w:cs="Arial"/>
          <w:sz w:val="24"/>
          <w:szCs w:val="24"/>
          <w:lang w:eastAsia="pl-PL"/>
        </w:rPr>
        <w:t xml:space="preserve"> km, a na terenie gminy Ostrówek </w:t>
      </w:r>
      <w:r w:rsidR="00277CB8" w:rsidRPr="006A5081">
        <w:rPr>
          <w:rFonts w:ascii="Arial" w:eastAsia="Times New Roman" w:hAnsi="Arial" w:cs="Arial"/>
          <w:sz w:val="24"/>
          <w:szCs w:val="24"/>
          <w:lang w:eastAsia="pl-PL"/>
        </w:rPr>
        <w:t>–</w:t>
      </w:r>
      <w:r w:rsidRPr="006A5081">
        <w:rPr>
          <w:rFonts w:ascii="Arial" w:eastAsia="Times New Roman" w:hAnsi="Arial" w:cs="Arial"/>
          <w:sz w:val="24"/>
          <w:szCs w:val="24"/>
          <w:lang w:eastAsia="pl-PL"/>
        </w:rPr>
        <w:t xml:space="preserve"> </w:t>
      </w:r>
      <w:r w:rsidR="002119CF">
        <w:rPr>
          <w:rFonts w:ascii="Arial" w:eastAsia="Times New Roman" w:hAnsi="Arial" w:cs="Arial"/>
          <w:sz w:val="24"/>
          <w:szCs w:val="24"/>
          <w:lang w:eastAsia="pl-PL"/>
        </w:rPr>
        <w:t>1,</w:t>
      </w:r>
      <w:r w:rsidR="00277CB8" w:rsidRPr="006A5081">
        <w:rPr>
          <w:rFonts w:ascii="Arial" w:eastAsia="Times New Roman" w:hAnsi="Arial" w:cs="Arial"/>
          <w:sz w:val="24"/>
          <w:szCs w:val="24"/>
          <w:lang w:eastAsia="pl-PL"/>
        </w:rPr>
        <w:t>350</w:t>
      </w:r>
      <w:r w:rsidRPr="006A5081">
        <w:rPr>
          <w:rFonts w:ascii="Arial" w:eastAsia="Times New Roman" w:hAnsi="Arial" w:cs="Arial"/>
          <w:sz w:val="24"/>
          <w:szCs w:val="24"/>
          <w:lang w:eastAsia="pl-PL"/>
        </w:rPr>
        <w:t xml:space="preserve"> km.</w:t>
      </w:r>
      <w:r w:rsidRPr="007605BA">
        <w:rPr>
          <w:rFonts w:ascii="Arial" w:eastAsia="Times New Roman" w:hAnsi="Arial" w:cs="Arial"/>
          <w:sz w:val="24"/>
          <w:szCs w:val="24"/>
          <w:lang w:eastAsia="pl-PL"/>
        </w:rPr>
        <w:t xml:space="preserve"> Wniosek złożony przez Powiat Wieluński zakładał dotację na poziomie 80</w:t>
      </w:r>
      <w:r w:rsidR="007A440E">
        <w:rPr>
          <w:rFonts w:ascii="Arial" w:eastAsia="Times New Roman" w:hAnsi="Arial" w:cs="Arial"/>
          <w:sz w:val="24"/>
          <w:szCs w:val="24"/>
          <w:lang w:eastAsia="pl-PL"/>
        </w:rPr>
        <w:t xml:space="preserve"> </w:t>
      </w:r>
      <w:r w:rsidRPr="007605BA">
        <w:rPr>
          <w:rFonts w:ascii="Arial" w:eastAsia="Times New Roman" w:hAnsi="Arial" w:cs="Arial"/>
          <w:sz w:val="24"/>
          <w:szCs w:val="24"/>
          <w:lang w:eastAsia="pl-PL"/>
        </w:rPr>
        <w:t>% dofinansowania.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327"/>
        <w:gridCol w:w="3328"/>
      </w:tblGrid>
      <w:tr w:rsidR="00EC3FC9" w14:paraId="1B208C4D" w14:textId="77777777" w:rsidTr="002F7682">
        <w:tc>
          <w:tcPr>
            <w:tcW w:w="2405" w:type="dxa"/>
          </w:tcPr>
          <w:p w14:paraId="243675A1" w14:textId="77777777" w:rsidR="00EC3FC9" w:rsidRDefault="00EC3FC9" w:rsidP="002F7682">
            <w:pPr>
              <w:spacing w:line="480" w:lineRule="auto"/>
              <w:jc w:val="both"/>
              <w:rPr>
                <w:rFonts w:ascii="Arial" w:eastAsia="Times New Roman" w:hAnsi="Arial" w:cs="Arial"/>
                <w:sz w:val="24"/>
                <w:szCs w:val="24"/>
                <w:lang w:eastAsia="pl-PL"/>
              </w:rPr>
            </w:pPr>
          </w:p>
        </w:tc>
        <w:tc>
          <w:tcPr>
            <w:tcW w:w="3327" w:type="dxa"/>
          </w:tcPr>
          <w:p w14:paraId="584B6513" w14:textId="56FBA860" w:rsidR="00EC3FC9" w:rsidRDefault="00EC3FC9" w:rsidP="002F7682">
            <w:pPr>
              <w:jc w:val="center"/>
              <w:rPr>
                <w:rFonts w:ascii="Arial" w:eastAsia="Times New Roman" w:hAnsi="Arial" w:cs="Arial"/>
                <w:sz w:val="24"/>
                <w:szCs w:val="24"/>
                <w:lang w:eastAsia="pl-PL"/>
              </w:rPr>
            </w:pPr>
            <w:r>
              <w:rPr>
                <w:rFonts w:ascii="Arial" w:eastAsia="Times New Roman" w:hAnsi="Arial" w:cs="Arial"/>
                <w:sz w:val="24"/>
                <w:szCs w:val="24"/>
                <w:lang w:eastAsia="pl-PL"/>
              </w:rPr>
              <w:t xml:space="preserve">Środki finansowe planowane zgodnie z wnioskiem </w:t>
            </w:r>
            <w:r w:rsidR="007A440E">
              <w:rPr>
                <w:rFonts w:ascii="Arial" w:eastAsia="Times New Roman" w:hAnsi="Arial" w:cs="Arial"/>
                <w:sz w:val="24"/>
                <w:szCs w:val="24"/>
                <w:lang w:eastAsia="pl-PL"/>
              </w:rPr>
              <w:br/>
            </w:r>
            <w:r>
              <w:rPr>
                <w:rFonts w:ascii="Arial" w:eastAsia="Times New Roman" w:hAnsi="Arial" w:cs="Arial"/>
                <w:sz w:val="24"/>
                <w:szCs w:val="24"/>
                <w:lang w:eastAsia="pl-PL"/>
              </w:rPr>
              <w:t>o dofinansowanie</w:t>
            </w:r>
          </w:p>
        </w:tc>
        <w:tc>
          <w:tcPr>
            <w:tcW w:w="3328" w:type="dxa"/>
          </w:tcPr>
          <w:p w14:paraId="5F715D98" w14:textId="77777777" w:rsidR="00EC3FC9" w:rsidRDefault="00EC3FC9" w:rsidP="002F7682">
            <w:pPr>
              <w:jc w:val="center"/>
              <w:rPr>
                <w:rFonts w:ascii="Arial" w:eastAsia="Times New Roman" w:hAnsi="Arial" w:cs="Arial"/>
                <w:sz w:val="24"/>
                <w:szCs w:val="24"/>
                <w:lang w:eastAsia="pl-PL"/>
              </w:rPr>
            </w:pPr>
            <w:r>
              <w:rPr>
                <w:rFonts w:ascii="Arial" w:eastAsia="Times New Roman" w:hAnsi="Arial" w:cs="Arial"/>
                <w:sz w:val="24"/>
                <w:szCs w:val="24"/>
                <w:lang w:eastAsia="pl-PL"/>
              </w:rPr>
              <w:t>Wartość końcowa inwestycji</w:t>
            </w:r>
          </w:p>
        </w:tc>
      </w:tr>
      <w:tr w:rsidR="00EC3FC9" w14:paraId="56F76593" w14:textId="77777777" w:rsidTr="002F7682">
        <w:tc>
          <w:tcPr>
            <w:tcW w:w="2405" w:type="dxa"/>
          </w:tcPr>
          <w:p w14:paraId="4AB33805" w14:textId="77777777" w:rsidR="00EC3FC9" w:rsidRDefault="00EC3FC9"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Wartość inwestycji</w:t>
            </w:r>
          </w:p>
        </w:tc>
        <w:tc>
          <w:tcPr>
            <w:tcW w:w="3327" w:type="dxa"/>
          </w:tcPr>
          <w:p w14:paraId="5878EDAF" w14:textId="5DDCF980" w:rsidR="00EC3FC9" w:rsidRDefault="00EC3FC9"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9 744 170,00</w:t>
            </w:r>
          </w:p>
        </w:tc>
        <w:tc>
          <w:tcPr>
            <w:tcW w:w="3328" w:type="dxa"/>
          </w:tcPr>
          <w:p w14:paraId="3243328F" w14:textId="5037E082" w:rsidR="00EC3FC9" w:rsidRDefault="00EC3FC9"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9 282 195,67</w:t>
            </w:r>
          </w:p>
        </w:tc>
      </w:tr>
      <w:tr w:rsidR="00EC3FC9" w14:paraId="04FD1949" w14:textId="77777777" w:rsidTr="002F7682">
        <w:tc>
          <w:tcPr>
            <w:tcW w:w="2405" w:type="dxa"/>
          </w:tcPr>
          <w:p w14:paraId="6C009922" w14:textId="77777777" w:rsidR="00EC3FC9" w:rsidRDefault="00EC3FC9"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Dofinansowanie</w:t>
            </w:r>
          </w:p>
        </w:tc>
        <w:tc>
          <w:tcPr>
            <w:tcW w:w="3327" w:type="dxa"/>
          </w:tcPr>
          <w:p w14:paraId="6DFF9A4B" w14:textId="597CE1EC" w:rsidR="00EC3FC9" w:rsidRDefault="00EC3FC9"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7 795 336,00</w:t>
            </w:r>
          </w:p>
        </w:tc>
        <w:tc>
          <w:tcPr>
            <w:tcW w:w="3328" w:type="dxa"/>
          </w:tcPr>
          <w:p w14:paraId="01CF33A6" w14:textId="63083425" w:rsidR="00EC3FC9" w:rsidRDefault="00EC3FC9"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7 091 401,00</w:t>
            </w:r>
          </w:p>
        </w:tc>
      </w:tr>
      <w:tr w:rsidR="00EC3FC9" w14:paraId="31D9AB96" w14:textId="77777777" w:rsidTr="002F7682">
        <w:tc>
          <w:tcPr>
            <w:tcW w:w="2405" w:type="dxa"/>
          </w:tcPr>
          <w:p w14:paraId="7CBFBEEA" w14:textId="77777777" w:rsidR="00EC3FC9" w:rsidRDefault="00EC3FC9"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Udział własny</w:t>
            </w:r>
          </w:p>
        </w:tc>
        <w:tc>
          <w:tcPr>
            <w:tcW w:w="3327" w:type="dxa"/>
          </w:tcPr>
          <w:p w14:paraId="630C0D15" w14:textId="6164A0EF" w:rsidR="00EC3FC9" w:rsidRDefault="00EC3FC9"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1 948 834,00</w:t>
            </w:r>
          </w:p>
        </w:tc>
        <w:tc>
          <w:tcPr>
            <w:tcW w:w="3328" w:type="dxa"/>
          </w:tcPr>
          <w:p w14:paraId="605ED9E2" w14:textId="73303F05" w:rsidR="00EC3FC9" w:rsidRDefault="00EC3FC9"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2 190 794,67</w:t>
            </w:r>
          </w:p>
        </w:tc>
      </w:tr>
    </w:tbl>
    <w:p w14:paraId="694206D8" w14:textId="0732733A" w:rsidR="00701B17" w:rsidRDefault="007605BA" w:rsidP="007A440E">
      <w:pPr>
        <w:spacing w:after="120" w:line="360" w:lineRule="auto"/>
        <w:jc w:val="both"/>
        <w:rPr>
          <w:rFonts w:ascii="Arial" w:eastAsia="Times New Roman" w:hAnsi="Arial" w:cs="Arial"/>
          <w:sz w:val="24"/>
          <w:szCs w:val="24"/>
          <w:lang w:eastAsia="pl-PL"/>
        </w:rPr>
      </w:pPr>
      <w:r w:rsidRPr="007605BA">
        <w:rPr>
          <w:rFonts w:ascii="Arial" w:eastAsia="Times New Roman" w:hAnsi="Arial" w:cs="Arial"/>
          <w:sz w:val="24"/>
          <w:szCs w:val="24"/>
          <w:lang w:eastAsia="pl-PL"/>
        </w:rPr>
        <w:lastRenderedPageBreak/>
        <w:t xml:space="preserve">Powiat </w:t>
      </w:r>
      <w:r w:rsidR="00277CB8">
        <w:rPr>
          <w:rFonts w:ascii="Arial" w:eastAsia="Times New Roman" w:hAnsi="Arial" w:cs="Arial"/>
          <w:sz w:val="24"/>
          <w:szCs w:val="24"/>
          <w:lang w:eastAsia="pl-PL"/>
        </w:rPr>
        <w:t>W</w:t>
      </w:r>
      <w:r w:rsidRPr="007605BA">
        <w:rPr>
          <w:rFonts w:ascii="Arial" w:eastAsia="Times New Roman" w:hAnsi="Arial" w:cs="Arial"/>
          <w:sz w:val="24"/>
          <w:szCs w:val="24"/>
          <w:lang w:eastAsia="pl-PL"/>
        </w:rPr>
        <w:t xml:space="preserve">ieluński został wsparty ze strony Gminy Ostrówek kwotą </w:t>
      </w:r>
      <w:r w:rsidRPr="006A5081">
        <w:rPr>
          <w:rFonts w:ascii="Arial" w:eastAsia="Times New Roman" w:hAnsi="Arial" w:cs="Arial"/>
          <w:sz w:val="24"/>
          <w:szCs w:val="24"/>
          <w:lang w:eastAsia="pl-PL"/>
        </w:rPr>
        <w:t xml:space="preserve">299 481,63 zł, </w:t>
      </w:r>
      <w:r w:rsidR="007A440E">
        <w:rPr>
          <w:rFonts w:ascii="Arial" w:eastAsia="Times New Roman" w:hAnsi="Arial" w:cs="Arial"/>
          <w:sz w:val="24"/>
          <w:szCs w:val="24"/>
          <w:lang w:eastAsia="pl-PL"/>
        </w:rPr>
        <w:br/>
      </w:r>
      <w:r w:rsidRPr="006A5081">
        <w:rPr>
          <w:rFonts w:ascii="Arial" w:eastAsia="Times New Roman" w:hAnsi="Arial" w:cs="Arial"/>
          <w:sz w:val="24"/>
          <w:szCs w:val="24"/>
          <w:lang w:eastAsia="pl-PL"/>
        </w:rPr>
        <w:t xml:space="preserve">a Gminy Czarnożyły również kwotą </w:t>
      </w:r>
      <w:r w:rsidR="00277CB8" w:rsidRPr="006A5081">
        <w:rPr>
          <w:rFonts w:ascii="Arial" w:eastAsia="Times New Roman" w:hAnsi="Arial" w:cs="Arial"/>
          <w:sz w:val="24"/>
          <w:szCs w:val="24"/>
          <w:lang w:eastAsia="pl-PL"/>
        </w:rPr>
        <w:t>795 915,70</w:t>
      </w:r>
      <w:r w:rsidRPr="006A5081">
        <w:rPr>
          <w:rFonts w:ascii="Arial" w:eastAsia="Times New Roman" w:hAnsi="Arial" w:cs="Arial"/>
          <w:sz w:val="24"/>
          <w:szCs w:val="24"/>
          <w:lang w:eastAsia="pl-PL"/>
        </w:rPr>
        <w:t xml:space="preserve"> zł. Dotacja nie</w:t>
      </w:r>
      <w:r w:rsidR="00277CB8" w:rsidRPr="006A5081">
        <w:rPr>
          <w:rFonts w:ascii="Arial" w:eastAsia="Times New Roman" w:hAnsi="Arial" w:cs="Arial"/>
          <w:sz w:val="24"/>
          <w:szCs w:val="24"/>
          <w:lang w:eastAsia="pl-PL"/>
        </w:rPr>
        <w:t xml:space="preserve"> </w:t>
      </w:r>
      <w:r w:rsidRPr="006A5081">
        <w:rPr>
          <w:rFonts w:ascii="Arial" w:eastAsia="Times New Roman" w:hAnsi="Arial" w:cs="Arial"/>
          <w:sz w:val="24"/>
          <w:szCs w:val="24"/>
          <w:lang w:eastAsia="pl-PL"/>
        </w:rPr>
        <w:t xml:space="preserve">obejmowała kosztów projektu. Realizacja prac przy budowie rozpoczęła się w dniu </w:t>
      </w:r>
      <w:r w:rsidR="00EC3FC9" w:rsidRPr="006A5081">
        <w:rPr>
          <w:rFonts w:ascii="Arial" w:eastAsia="Times New Roman" w:hAnsi="Arial" w:cs="Arial"/>
          <w:sz w:val="24"/>
          <w:szCs w:val="24"/>
          <w:lang w:eastAsia="pl-PL"/>
        </w:rPr>
        <w:t>6 lipca 2022</w:t>
      </w:r>
      <w:r w:rsidR="007A440E">
        <w:rPr>
          <w:rFonts w:ascii="Arial" w:eastAsia="Times New Roman" w:hAnsi="Arial" w:cs="Arial"/>
          <w:sz w:val="24"/>
          <w:szCs w:val="24"/>
          <w:lang w:eastAsia="pl-PL"/>
        </w:rPr>
        <w:t xml:space="preserve"> </w:t>
      </w:r>
      <w:r w:rsidR="00EC3FC9" w:rsidRPr="006A5081">
        <w:rPr>
          <w:rFonts w:ascii="Arial" w:eastAsia="Times New Roman" w:hAnsi="Arial" w:cs="Arial"/>
          <w:sz w:val="24"/>
          <w:szCs w:val="24"/>
          <w:lang w:eastAsia="pl-PL"/>
        </w:rPr>
        <w:t>r.</w:t>
      </w:r>
      <w:r w:rsidR="007A440E">
        <w:rPr>
          <w:rFonts w:ascii="Arial" w:eastAsia="Times New Roman" w:hAnsi="Arial" w:cs="Arial"/>
          <w:sz w:val="24"/>
          <w:szCs w:val="24"/>
          <w:lang w:eastAsia="pl-PL"/>
        </w:rPr>
        <w:t>,</w:t>
      </w:r>
      <w:r w:rsidR="00EC3FC9">
        <w:rPr>
          <w:rFonts w:ascii="Arial" w:eastAsia="Times New Roman" w:hAnsi="Arial" w:cs="Arial"/>
          <w:sz w:val="24"/>
          <w:szCs w:val="24"/>
          <w:lang w:eastAsia="pl-PL"/>
        </w:rPr>
        <w:t xml:space="preserve"> </w:t>
      </w:r>
      <w:r w:rsidRPr="007605BA">
        <w:rPr>
          <w:rFonts w:ascii="Arial" w:eastAsia="Times New Roman" w:hAnsi="Arial" w:cs="Arial"/>
          <w:sz w:val="24"/>
          <w:szCs w:val="24"/>
          <w:lang w:eastAsia="pl-PL"/>
        </w:rPr>
        <w:t xml:space="preserve">natomiast zakończenie miało miejsce </w:t>
      </w:r>
      <w:r w:rsidR="007A440E">
        <w:rPr>
          <w:rFonts w:ascii="Arial" w:eastAsia="Times New Roman" w:hAnsi="Arial" w:cs="Arial"/>
          <w:sz w:val="24"/>
          <w:szCs w:val="24"/>
          <w:lang w:eastAsia="pl-PL"/>
        </w:rPr>
        <w:t xml:space="preserve">w dniu </w:t>
      </w:r>
      <w:r w:rsidRPr="007605BA">
        <w:rPr>
          <w:rFonts w:ascii="Arial" w:eastAsia="Times New Roman" w:hAnsi="Arial" w:cs="Arial"/>
          <w:sz w:val="24"/>
          <w:szCs w:val="24"/>
          <w:lang w:eastAsia="pl-PL"/>
        </w:rPr>
        <w:t>19 września 2024 r. W trakcie prac nie zgłoszono żadnych skarg ze strony mieszkańców. Projekt został wyłoniony w wyniku przetargu.</w:t>
      </w:r>
    </w:p>
    <w:p w14:paraId="5F360E74" w14:textId="51339D2B" w:rsidR="002043DF" w:rsidRPr="002043DF" w:rsidRDefault="002043DF" w:rsidP="007A440E">
      <w:pPr>
        <w:spacing w:after="0" w:line="360" w:lineRule="auto"/>
        <w:jc w:val="both"/>
        <w:rPr>
          <w:rFonts w:ascii="Arial" w:eastAsia="Times New Roman" w:hAnsi="Arial" w:cs="Arial"/>
          <w:sz w:val="24"/>
          <w:szCs w:val="24"/>
          <w:lang w:eastAsia="pl-PL"/>
        </w:rPr>
      </w:pPr>
      <w:r w:rsidRPr="002043DF">
        <w:rPr>
          <w:rFonts w:ascii="Arial" w:eastAsia="Times New Roman" w:hAnsi="Arial" w:cs="Arial"/>
          <w:sz w:val="24"/>
          <w:szCs w:val="24"/>
          <w:lang w:eastAsia="pl-PL"/>
        </w:rPr>
        <w:t>Na podstawie dokumentacji stwierdzono, że inwestycj</w:t>
      </w:r>
      <w:r w:rsidR="007A440E">
        <w:rPr>
          <w:rFonts w:ascii="Arial" w:eastAsia="Times New Roman" w:hAnsi="Arial" w:cs="Arial"/>
          <w:sz w:val="24"/>
          <w:szCs w:val="24"/>
          <w:lang w:eastAsia="pl-PL"/>
        </w:rPr>
        <w:t xml:space="preserve">ę </w:t>
      </w:r>
      <w:r w:rsidRPr="002043DF">
        <w:rPr>
          <w:rFonts w:ascii="Arial" w:eastAsia="Times New Roman" w:hAnsi="Arial" w:cs="Arial"/>
          <w:sz w:val="24"/>
          <w:szCs w:val="24"/>
          <w:lang w:eastAsia="pl-PL"/>
        </w:rPr>
        <w:t xml:space="preserve">„Poprawa dostępności do terenów produkcyjnych – przebudowa ulicy Jagieły” rozpoczęto w dniu </w:t>
      </w:r>
      <w:r w:rsidR="007A440E">
        <w:rPr>
          <w:rFonts w:ascii="Arial" w:eastAsia="Times New Roman" w:hAnsi="Arial" w:cs="Arial"/>
          <w:sz w:val="24"/>
          <w:szCs w:val="24"/>
          <w:lang w:eastAsia="pl-PL"/>
        </w:rPr>
        <w:br/>
        <w:t>16 maja 2023 r. i</w:t>
      </w:r>
      <w:r w:rsidRPr="006A5081">
        <w:rPr>
          <w:rFonts w:ascii="Arial" w:eastAsia="Times New Roman" w:hAnsi="Arial" w:cs="Arial"/>
          <w:sz w:val="24"/>
          <w:szCs w:val="24"/>
          <w:lang w:eastAsia="pl-PL"/>
        </w:rPr>
        <w:t xml:space="preserve"> zakończono w dniu </w:t>
      </w:r>
      <w:r w:rsidR="00E51077" w:rsidRPr="006A5081">
        <w:rPr>
          <w:rFonts w:ascii="Arial" w:eastAsia="Times New Roman" w:hAnsi="Arial" w:cs="Arial"/>
          <w:sz w:val="24"/>
          <w:szCs w:val="24"/>
          <w:lang w:eastAsia="pl-PL"/>
        </w:rPr>
        <w:t>16</w:t>
      </w:r>
      <w:r w:rsidRPr="006A5081">
        <w:rPr>
          <w:rFonts w:ascii="Arial" w:eastAsia="Times New Roman" w:hAnsi="Arial" w:cs="Arial"/>
          <w:sz w:val="24"/>
          <w:szCs w:val="24"/>
          <w:lang w:eastAsia="pl-PL"/>
        </w:rPr>
        <w:t xml:space="preserve"> października 2024 r.</w:t>
      </w:r>
      <w:r w:rsidRPr="006A5081">
        <w:rPr>
          <w:rFonts w:ascii="Arial" w:eastAsia="Times New Roman" w:hAnsi="Arial" w:cs="Arial"/>
          <w:color w:val="FF0000"/>
          <w:sz w:val="24"/>
          <w:szCs w:val="24"/>
          <w:lang w:eastAsia="pl-PL"/>
        </w:rPr>
        <w:t xml:space="preserve"> </w:t>
      </w:r>
      <w:r w:rsidRPr="006A5081">
        <w:rPr>
          <w:rFonts w:ascii="Arial" w:eastAsia="Times New Roman" w:hAnsi="Arial" w:cs="Arial"/>
          <w:sz w:val="24"/>
          <w:szCs w:val="24"/>
          <w:lang w:eastAsia="pl-PL"/>
        </w:rPr>
        <w:t>Realizacja tej inwesty</w:t>
      </w:r>
      <w:r w:rsidRPr="002043DF">
        <w:rPr>
          <w:rFonts w:ascii="Arial" w:eastAsia="Times New Roman" w:hAnsi="Arial" w:cs="Arial"/>
          <w:sz w:val="24"/>
          <w:szCs w:val="24"/>
          <w:lang w:eastAsia="pl-PL"/>
        </w:rPr>
        <w:t xml:space="preserve">cji była bardzo ważna dla mieszkańców oraz lokalnych przedsiębiorstw, a także miała na celu odciążenie ruchu w centrum miasta. </w:t>
      </w:r>
    </w:p>
    <w:p w14:paraId="37D57353" w14:textId="70635BCF" w:rsidR="002043DF" w:rsidRDefault="002043DF" w:rsidP="007A440E">
      <w:pPr>
        <w:spacing w:after="0" w:line="360" w:lineRule="auto"/>
        <w:jc w:val="both"/>
        <w:rPr>
          <w:rFonts w:ascii="Arial" w:eastAsia="Times New Roman" w:hAnsi="Arial" w:cs="Arial"/>
          <w:sz w:val="24"/>
          <w:szCs w:val="24"/>
          <w:lang w:eastAsia="pl-PL"/>
        </w:rPr>
      </w:pPr>
      <w:r w:rsidRPr="002043DF">
        <w:rPr>
          <w:rFonts w:ascii="Arial" w:eastAsia="Times New Roman" w:hAnsi="Arial" w:cs="Arial"/>
          <w:sz w:val="24"/>
          <w:szCs w:val="24"/>
          <w:lang w:eastAsia="pl-PL"/>
        </w:rPr>
        <w:t xml:space="preserve">Inwestycja została zrealizowana w ramach dotacji z programu „Polski Ład”. Prace wykonano w systemie „zaprojektuj i zbuduj”, a wykonawcą była lokalna firma. Przed rozpoczęciem oraz w trakcie prac prowadzono konsultacje społeczne </w:t>
      </w:r>
      <w:r w:rsidR="004C04B3">
        <w:rPr>
          <w:rFonts w:ascii="Arial" w:eastAsia="Times New Roman" w:hAnsi="Arial" w:cs="Arial"/>
          <w:sz w:val="24"/>
          <w:szCs w:val="24"/>
          <w:lang w:eastAsia="pl-PL"/>
        </w:rPr>
        <w:br/>
      </w:r>
      <w:r w:rsidRPr="002043DF">
        <w:rPr>
          <w:rFonts w:ascii="Arial" w:eastAsia="Times New Roman" w:hAnsi="Arial" w:cs="Arial"/>
          <w:sz w:val="24"/>
          <w:szCs w:val="24"/>
          <w:lang w:eastAsia="pl-PL"/>
        </w:rPr>
        <w:t xml:space="preserve">z mieszkańcami i przyszłymi użytkownikami. W ramach realizacji projektu wykonano nowe, masywne podłoże oraz nawierzchnię asfaltową. Kluczowym elementem prac było także wykonanie odwodnienia oraz przepustu nad Kanałem Wieluńskim, </w:t>
      </w:r>
      <w:r w:rsidR="004C04B3">
        <w:rPr>
          <w:rFonts w:ascii="Arial" w:eastAsia="Times New Roman" w:hAnsi="Arial" w:cs="Arial"/>
          <w:sz w:val="24"/>
          <w:szCs w:val="24"/>
          <w:lang w:eastAsia="pl-PL"/>
        </w:rPr>
        <w:br/>
      </w:r>
      <w:r w:rsidRPr="002043DF">
        <w:rPr>
          <w:rFonts w:ascii="Arial" w:eastAsia="Times New Roman" w:hAnsi="Arial" w:cs="Arial"/>
          <w:sz w:val="24"/>
          <w:szCs w:val="24"/>
          <w:lang w:eastAsia="pl-PL"/>
        </w:rPr>
        <w:t>co wymagało dodatkowych działań.</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327"/>
        <w:gridCol w:w="3328"/>
      </w:tblGrid>
      <w:tr w:rsidR="00E51077" w14:paraId="168D7133" w14:textId="77777777" w:rsidTr="002F7682">
        <w:tc>
          <w:tcPr>
            <w:tcW w:w="2405" w:type="dxa"/>
          </w:tcPr>
          <w:p w14:paraId="51BCC495" w14:textId="77777777" w:rsidR="00E51077" w:rsidRDefault="00E51077" w:rsidP="002F7682">
            <w:pPr>
              <w:spacing w:line="480" w:lineRule="auto"/>
              <w:jc w:val="both"/>
              <w:rPr>
                <w:rFonts w:ascii="Arial" w:eastAsia="Times New Roman" w:hAnsi="Arial" w:cs="Arial"/>
                <w:sz w:val="24"/>
                <w:szCs w:val="24"/>
                <w:lang w:eastAsia="pl-PL"/>
              </w:rPr>
            </w:pPr>
          </w:p>
        </w:tc>
        <w:tc>
          <w:tcPr>
            <w:tcW w:w="3327" w:type="dxa"/>
          </w:tcPr>
          <w:p w14:paraId="51CE5AB3" w14:textId="374C77FD" w:rsidR="00E51077" w:rsidRDefault="00E51077" w:rsidP="002F7682">
            <w:pPr>
              <w:jc w:val="center"/>
              <w:rPr>
                <w:rFonts w:ascii="Arial" w:eastAsia="Times New Roman" w:hAnsi="Arial" w:cs="Arial"/>
                <w:sz w:val="24"/>
                <w:szCs w:val="24"/>
                <w:lang w:eastAsia="pl-PL"/>
              </w:rPr>
            </w:pPr>
            <w:r>
              <w:rPr>
                <w:rFonts w:ascii="Arial" w:eastAsia="Times New Roman" w:hAnsi="Arial" w:cs="Arial"/>
                <w:sz w:val="24"/>
                <w:szCs w:val="24"/>
                <w:lang w:eastAsia="pl-PL"/>
              </w:rPr>
              <w:t xml:space="preserve">Środki finansowe planowane zgodnie z wnioskiem </w:t>
            </w:r>
            <w:r w:rsidR="002119CF">
              <w:rPr>
                <w:rFonts w:ascii="Arial" w:eastAsia="Times New Roman" w:hAnsi="Arial" w:cs="Arial"/>
                <w:sz w:val="24"/>
                <w:szCs w:val="24"/>
                <w:lang w:eastAsia="pl-PL"/>
              </w:rPr>
              <w:br/>
            </w:r>
            <w:r>
              <w:rPr>
                <w:rFonts w:ascii="Arial" w:eastAsia="Times New Roman" w:hAnsi="Arial" w:cs="Arial"/>
                <w:sz w:val="24"/>
                <w:szCs w:val="24"/>
                <w:lang w:eastAsia="pl-PL"/>
              </w:rPr>
              <w:t>o dofinansowanie</w:t>
            </w:r>
          </w:p>
        </w:tc>
        <w:tc>
          <w:tcPr>
            <w:tcW w:w="3328" w:type="dxa"/>
          </w:tcPr>
          <w:p w14:paraId="747A654F" w14:textId="77777777" w:rsidR="00E51077" w:rsidRDefault="00E51077" w:rsidP="002F7682">
            <w:pPr>
              <w:jc w:val="center"/>
              <w:rPr>
                <w:rFonts w:ascii="Arial" w:eastAsia="Times New Roman" w:hAnsi="Arial" w:cs="Arial"/>
                <w:sz w:val="24"/>
                <w:szCs w:val="24"/>
                <w:lang w:eastAsia="pl-PL"/>
              </w:rPr>
            </w:pPr>
            <w:r>
              <w:rPr>
                <w:rFonts w:ascii="Arial" w:eastAsia="Times New Roman" w:hAnsi="Arial" w:cs="Arial"/>
                <w:sz w:val="24"/>
                <w:szCs w:val="24"/>
                <w:lang w:eastAsia="pl-PL"/>
              </w:rPr>
              <w:t>Wartość końcowa inwestycji</w:t>
            </w:r>
          </w:p>
        </w:tc>
      </w:tr>
      <w:tr w:rsidR="00E51077" w14:paraId="3B8F4A8F" w14:textId="77777777" w:rsidTr="002F7682">
        <w:tc>
          <w:tcPr>
            <w:tcW w:w="2405" w:type="dxa"/>
          </w:tcPr>
          <w:p w14:paraId="4B3C81C6" w14:textId="77777777" w:rsidR="00E51077" w:rsidRDefault="00E51077"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Wartość inwestycji</w:t>
            </w:r>
          </w:p>
        </w:tc>
        <w:tc>
          <w:tcPr>
            <w:tcW w:w="3327" w:type="dxa"/>
          </w:tcPr>
          <w:p w14:paraId="6B4B775F" w14:textId="6987236C"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12 250 000,00</w:t>
            </w:r>
          </w:p>
        </w:tc>
        <w:tc>
          <w:tcPr>
            <w:tcW w:w="3328" w:type="dxa"/>
          </w:tcPr>
          <w:p w14:paraId="492F6DAC" w14:textId="01A5329A"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13 530 000,00</w:t>
            </w:r>
          </w:p>
        </w:tc>
      </w:tr>
      <w:tr w:rsidR="00E51077" w14:paraId="70B41654" w14:textId="77777777" w:rsidTr="002F7682">
        <w:tc>
          <w:tcPr>
            <w:tcW w:w="2405" w:type="dxa"/>
          </w:tcPr>
          <w:p w14:paraId="032C1915" w14:textId="77777777" w:rsidR="00E51077" w:rsidRDefault="00E51077"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Dofinansowanie</w:t>
            </w:r>
          </w:p>
        </w:tc>
        <w:tc>
          <w:tcPr>
            <w:tcW w:w="3327" w:type="dxa"/>
          </w:tcPr>
          <w:p w14:paraId="4DCAF8E5" w14:textId="6CE604C6"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12 000 000,00</w:t>
            </w:r>
          </w:p>
        </w:tc>
        <w:tc>
          <w:tcPr>
            <w:tcW w:w="3328" w:type="dxa"/>
          </w:tcPr>
          <w:p w14:paraId="7EBB40DB" w14:textId="3EA908B5"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12 000 000,00</w:t>
            </w:r>
          </w:p>
        </w:tc>
      </w:tr>
      <w:tr w:rsidR="00E51077" w14:paraId="7AF5FF4B" w14:textId="77777777" w:rsidTr="002F7682">
        <w:tc>
          <w:tcPr>
            <w:tcW w:w="2405" w:type="dxa"/>
          </w:tcPr>
          <w:p w14:paraId="47C98F9F" w14:textId="77777777" w:rsidR="00E51077" w:rsidRDefault="00E51077"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Udział własny</w:t>
            </w:r>
          </w:p>
        </w:tc>
        <w:tc>
          <w:tcPr>
            <w:tcW w:w="3327" w:type="dxa"/>
          </w:tcPr>
          <w:p w14:paraId="1A97B163" w14:textId="40550A40"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250 000,00</w:t>
            </w:r>
          </w:p>
        </w:tc>
        <w:tc>
          <w:tcPr>
            <w:tcW w:w="3328" w:type="dxa"/>
          </w:tcPr>
          <w:p w14:paraId="487CE8A6" w14:textId="28FE1261"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1 530 000,00</w:t>
            </w:r>
          </w:p>
        </w:tc>
      </w:tr>
    </w:tbl>
    <w:p w14:paraId="4A4FDC07" w14:textId="69F6E1E1" w:rsidR="00E51077" w:rsidRPr="00E939FE" w:rsidRDefault="00EC3FC9" w:rsidP="004C04B3">
      <w:pPr>
        <w:spacing w:after="0" w:line="360" w:lineRule="auto"/>
        <w:jc w:val="both"/>
        <w:rPr>
          <w:rFonts w:ascii="Arial" w:eastAsia="Times New Roman" w:hAnsi="Arial" w:cs="Arial"/>
          <w:sz w:val="24"/>
          <w:szCs w:val="24"/>
          <w:lang w:eastAsia="pl-PL"/>
        </w:rPr>
      </w:pPr>
      <w:r w:rsidRPr="006A5081">
        <w:rPr>
          <w:rFonts w:ascii="Arial" w:eastAsia="Times New Roman" w:hAnsi="Arial" w:cs="Arial"/>
          <w:sz w:val="24"/>
          <w:szCs w:val="24"/>
          <w:lang w:eastAsia="pl-PL"/>
        </w:rPr>
        <w:t xml:space="preserve">Dofinansowanie z programu </w:t>
      </w:r>
      <w:r w:rsidR="004C04B3">
        <w:rPr>
          <w:rFonts w:ascii="Arial" w:eastAsia="Times New Roman" w:hAnsi="Arial" w:cs="Arial"/>
          <w:sz w:val="24"/>
          <w:szCs w:val="24"/>
          <w:lang w:eastAsia="pl-PL"/>
        </w:rPr>
        <w:t>„</w:t>
      </w:r>
      <w:r w:rsidRPr="006A5081">
        <w:rPr>
          <w:rFonts w:ascii="Arial" w:eastAsia="Times New Roman" w:hAnsi="Arial" w:cs="Arial"/>
          <w:sz w:val="24"/>
          <w:szCs w:val="24"/>
          <w:lang w:eastAsia="pl-PL"/>
        </w:rPr>
        <w:t>P</w:t>
      </w:r>
      <w:r w:rsidR="004C04B3">
        <w:rPr>
          <w:rFonts w:ascii="Arial" w:eastAsia="Times New Roman" w:hAnsi="Arial" w:cs="Arial"/>
          <w:sz w:val="24"/>
          <w:szCs w:val="24"/>
          <w:lang w:eastAsia="pl-PL"/>
        </w:rPr>
        <w:t>olski Ład”</w:t>
      </w:r>
      <w:r w:rsidRPr="006A5081">
        <w:rPr>
          <w:rFonts w:ascii="Arial" w:eastAsia="Times New Roman" w:hAnsi="Arial" w:cs="Arial"/>
          <w:sz w:val="24"/>
          <w:szCs w:val="24"/>
          <w:lang w:eastAsia="pl-PL"/>
        </w:rPr>
        <w:t xml:space="preserve"> nie uwzględnia innych kosztów niż wykonanie robót budowlanych.</w:t>
      </w:r>
    </w:p>
    <w:p w14:paraId="275010F9" w14:textId="0137F810" w:rsidR="002043DF" w:rsidRDefault="002043DF" w:rsidP="004C04B3">
      <w:pPr>
        <w:spacing w:after="120" w:line="360" w:lineRule="auto"/>
        <w:jc w:val="both"/>
        <w:rPr>
          <w:rFonts w:ascii="Arial" w:eastAsia="Times New Roman" w:hAnsi="Arial" w:cs="Arial"/>
          <w:sz w:val="24"/>
          <w:szCs w:val="24"/>
          <w:lang w:eastAsia="pl-PL"/>
        </w:rPr>
      </w:pPr>
      <w:r w:rsidRPr="002043DF">
        <w:rPr>
          <w:rFonts w:ascii="Arial" w:eastAsia="Times New Roman" w:hAnsi="Arial" w:cs="Arial"/>
          <w:sz w:val="24"/>
          <w:szCs w:val="24"/>
          <w:lang w:eastAsia="pl-PL"/>
        </w:rPr>
        <w:t>Prace zostały zrealizowane w terminie. Gmina Wieluń nie partycypowała w kosztach inwestycji. Do chwil obecnej brak skarg na wykonane prace</w:t>
      </w:r>
      <w:r>
        <w:rPr>
          <w:rFonts w:ascii="Arial" w:eastAsia="Times New Roman" w:hAnsi="Arial" w:cs="Arial"/>
          <w:sz w:val="24"/>
          <w:szCs w:val="24"/>
          <w:lang w:eastAsia="pl-PL"/>
        </w:rPr>
        <w:t>.</w:t>
      </w:r>
      <w:r w:rsidR="0015188B">
        <w:rPr>
          <w:rFonts w:ascii="Arial" w:eastAsia="Times New Roman" w:hAnsi="Arial" w:cs="Arial"/>
          <w:sz w:val="24"/>
          <w:szCs w:val="24"/>
          <w:lang w:eastAsia="pl-PL"/>
        </w:rPr>
        <w:t xml:space="preserve"> </w:t>
      </w:r>
    </w:p>
    <w:p w14:paraId="4E0374E4" w14:textId="62A082D5" w:rsidR="0015188B" w:rsidRPr="0015188B" w:rsidRDefault="0015188B" w:rsidP="004C04B3">
      <w:pPr>
        <w:spacing w:after="0" w:line="360" w:lineRule="auto"/>
        <w:jc w:val="both"/>
        <w:rPr>
          <w:rFonts w:ascii="Arial" w:eastAsia="Times New Roman" w:hAnsi="Arial" w:cs="Arial"/>
          <w:sz w:val="24"/>
          <w:szCs w:val="24"/>
          <w:lang w:eastAsia="pl-PL"/>
        </w:rPr>
      </w:pPr>
      <w:r w:rsidRPr="0015188B">
        <w:rPr>
          <w:rFonts w:ascii="Arial" w:eastAsia="Times New Roman" w:hAnsi="Arial" w:cs="Arial"/>
          <w:sz w:val="24"/>
          <w:szCs w:val="24"/>
          <w:lang w:eastAsia="pl-PL"/>
        </w:rPr>
        <w:t xml:space="preserve">Trzeci punkt planowanej kontroli dotyczył zadania „Przebudowa drogi powiatowej </w:t>
      </w:r>
      <w:r w:rsidR="004C04B3">
        <w:rPr>
          <w:rFonts w:ascii="Arial" w:eastAsia="Times New Roman" w:hAnsi="Arial" w:cs="Arial"/>
          <w:sz w:val="24"/>
          <w:szCs w:val="24"/>
          <w:lang w:eastAsia="pl-PL"/>
        </w:rPr>
        <w:br/>
        <w:t>nr 4515</w:t>
      </w:r>
      <w:r w:rsidRPr="0015188B">
        <w:rPr>
          <w:rFonts w:ascii="Arial" w:eastAsia="Times New Roman" w:hAnsi="Arial" w:cs="Arial"/>
          <w:sz w:val="24"/>
          <w:szCs w:val="24"/>
          <w:lang w:eastAsia="pl-PL"/>
        </w:rPr>
        <w:t xml:space="preserve">E w miejscowości Ruda, ul. Wojciecha”. Wspomniana ulica to jedna </w:t>
      </w:r>
      <w:r w:rsidR="004C04B3">
        <w:rPr>
          <w:rFonts w:ascii="Arial" w:eastAsia="Times New Roman" w:hAnsi="Arial" w:cs="Arial"/>
          <w:sz w:val="24"/>
          <w:szCs w:val="24"/>
          <w:lang w:eastAsia="pl-PL"/>
        </w:rPr>
        <w:br/>
      </w:r>
      <w:r w:rsidRPr="0015188B">
        <w:rPr>
          <w:rFonts w:ascii="Arial" w:eastAsia="Times New Roman" w:hAnsi="Arial" w:cs="Arial"/>
          <w:sz w:val="24"/>
          <w:szCs w:val="24"/>
          <w:lang w:eastAsia="pl-PL"/>
        </w:rPr>
        <w:t xml:space="preserve">z najważniejszych dróg w tej miejscowości. Prowadzi ona do miejscowego (nowego) cmentarza oraz w kierunku Olewina i </w:t>
      </w:r>
      <w:proofErr w:type="spellStart"/>
      <w:r w:rsidRPr="0015188B">
        <w:rPr>
          <w:rFonts w:ascii="Arial" w:eastAsia="Times New Roman" w:hAnsi="Arial" w:cs="Arial"/>
          <w:sz w:val="24"/>
          <w:szCs w:val="24"/>
          <w:lang w:eastAsia="pl-PL"/>
        </w:rPr>
        <w:t>Widoradza</w:t>
      </w:r>
      <w:proofErr w:type="spellEnd"/>
      <w:r w:rsidRPr="0015188B">
        <w:rPr>
          <w:rFonts w:ascii="Arial" w:eastAsia="Times New Roman" w:hAnsi="Arial" w:cs="Arial"/>
          <w:sz w:val="24"/>
          <w:szCs w:val="24"/>
          <w:lang w:eastAsia="pl-PL"/>
        </w:rPr>
        <w:t xml:space="preserve">. Dla wielu użytkowników lokalnych </w:t>
      </w:r>
      <w:r w:rsidRPr="0015188B">
        <w:rPr>
          <w:rFonts w:ascii="Arial" w:eastAsia="Times New Roman" w:hAnsi="Arial" w:cs="Arial"/>
          <w:sz w:val="24"/>
          <w:szCs w:val="24"/>
          <w:lang w:eastAsia="pl-PL"/>
        </w:rPr>
        <w:lastRenderedPageBreak/>
        <w:t>dróg, jadących od strony Częstochowy i Działoszyna, droga ta stanowi nieoficjalną obwodnicę Wielunia, kierującą do gmin Osjaków oraz Ostrówek i dalszych.</w:t>
      </w:r>
    </w:p>
    <w:p w14:paraId="0493CBA6" w14:textId="58766B60" w:rsidR="000F379A" w:rsidRDefault="0015188B" w:rsidP="004C04B3">
      <w:pPr>
        <w:spacing w:after="0" w:line="360" w:lineRule="auto"/>
        <w:jc w:val="both"/>
        <w:rPr>
          <w:rFonts w:ascii="Arial" w:eastAsia="Times New Roman" w:hAnsi="Arial" w:cs="Arial"/>
          <w:sz w:val="24"/>
          <w:szCs w:val="24"/>
          <w:lang w:eastAsia="pl-PL"/>
        </w:rPr>
      </w:pPr>
      <w:r w:rsidRPr="0015188B">
        <w:rPr>
          <w:rFonts w:ascii="Arial" w:eastAsia="Times New Roman" w:hAnsi="Arial" w:cs="Arial"/>
          <w:sz w:val="24"/>
          <w:szCs w:val="24"/>
          <w:lang w:eastAsia="pl-PL"/>
        </w:rPr>
        <w:t xml:space="preserve">W trakcie prac, które trwały </w:t>
      </w:r>
      <w:r w:rsidRPr="006A5081">
        <w:rPr>
          <w:rFonts w:ascii="Arial" w:eastAsia="Times New Roman" w:hAnsi="Arial" w:cs="Arial"/>
          <w:sz w:val="24"/>
          <w:szCs w:val="24"/>
          <w:lang w:eastAsia="pl-PL"/>
        </w:rPr>
        <w:t xml:space="preserve">od </w:t>
      </w:r>
      <w:r w:rsidR="004C04B3">
        <w:rPr>
          <w:rFonts w:ascii="Arial" w:eastAsia="Times New Roman" w:hAnsi="Arial" w:cs="Arial"/>
          <w:sz w:val="24"/>
          <w:szCs w:val="24"/>
          <w:lang w:eastAsia="pl-PL"/>
        </w:rPr>
        <w:t xml:space="preserve">dnia 30 września </w:t>
      </w:r>
      <w:r w:rsidR="00DB01A5" w:rsidRPr="006A5081">
        <w:rPr>
          <w:rFonts w:ascii="Arial" w:eastAsia="Times New Roman" w:hAnsi="Arial" w:cs="Arial"/>
          <w:sz w:val="24"/>
          <w:szCs w:val="24"/>
          <w:lang w:eastAsia="pl-PL"/>
        </w:rPr>
        <w:t>2022</w:t>
      </w:r>
      <w:r w:rsidR="004C04B3">
        <w:rPr>
          <w:rFonts w:ascii="Arial" w:eastAsia="Times New Roman" w:hAnsi="Arial" w:cs="Arial"/>
          <w:sz w:val="24"/>
          <w:szCs w:val="24"/>
          <w:lang w:eastAsia="pl-PL"/>
        </w:rPr>
        <w:t xml:space="preserve"> </w:t>
      </w:r>
      <w:r w:rsidR="00DB01A5" w:rsidRPr="006A5081">
        <w:rPr>
          <w:rFonts w:ascii="Arial" w:eastAsia="Times New Roman" w:hAnsi="Arial" w:cs="Arial"/>
          <w:sz w:val="24"/>
          <w:szCs w:val="24"/>
          <w:lang w:eastAsia="pl-PL"/>
        </w:rPr>
        <w:t>r.</w:t>
      </w:r>
      <w:r w:rsidRPr="006A5081">
        <w:rPr>
          <w:rFonts w:ascii="Arial" w:eastAsia="Times New Roman" w:hAnsi="Arial" w:cs="Arial"/>
          <w:sz w:val="24"/>
          <w:szCs w:val="24"/>
          <w:lang w:eastAsia="pl-PL"/>
        </w:rPr>
        <w:t xml:space="preserve"> do </w:t>
      </w:r>
      <w:r w:rsidR="004C04B3">
        <w:rPr>
          <w:rFonts w:ascii="Arial" w:eastAsia="Times New Roman" w:hAnsi="Arial" w:cs="Arial"/>
          <w:sz w:val="24"/>
          <w:szCs w:val="24"/>
          <w:lang w:eastAsia="pl-PL"/>
        </w:rPr>
        <w:t xml:space="preserve">dnia 30 sierpnia </w:t>
      </w:r>
      <w:r w:rsidR="00DB01A5" w:rsidRPr="006A5081">
        <w:rPr>
          <w:rFonts w:ascii="Arial" w:eastAsia="Times New Roman" w:hAnsi="Arial" w:cs="Arial"/>
          <w:sz w:val="24"/>
          <w:szCs w:val="24"/>
          <w:lang w:eastAsia="pl-PL"/>
        </w:rPr>
        <w:t>2023</w:t>
      </w:r>
      <w:r w:rsidR="004C04B3">
        <w:rPr>
          <w:rFonts w:ascii="Arial" w:eastAsia="Times New Roman" w:hAnsi="Arial" w:cs="Arial"/>
          <w:sz w:val="24"/>
          <w:szCs w:val="24"/>
          <w:lang w:eastAsia="pl-PL"/>
        </w:rPr>
        <w:t xml:space="preserve"> </w:t>
      </w:r>
      <w:r w:rsidR="00DB01A5" w:rsidRPr="006A5081">
        <w:rPr>
          <w:rFonts w:ascii="Arial" w:eastAsia="Times New Roman" w:hAnsi="Arial" w:cs="Arial"/>
          <w:sz w:val="24"/>
          <w:szCs w:val="24"/>
          <w:lang w:eastAsia="pl-PL"/>
        </w:rPr>
        <w:t>r.</w:t>
      </w:r>
      <w:r w:rsidRPr="006A5081">
        <w:rPr>
          <w:rFonts w:ascii="Arial" w:eastAsia="Times New Roman" w:hAnsi="Arial" w:cs="Arial"/>
          <w:sz w:val="24"/>
          <w:szCs w:val="24"/>
          <w:lang w:eastAsia="pl-PL"/>
        </w:rPr>
        <w:t>,</w:t>
      </w:r>
      <w:r w:rsidRPr="00DB01A5">
        <w:rPr>
          <w:rFonts w:ascii="Arial" w:eastAsia="Times New Roman" w:hAnsi="Arial" w:cs="Arial"/>
          <w:sz w:val="24"/>
          <w:szCs w:val="24"/>
          <w:lang w:eastAsia="pl-PL"/>
        </w:rPr>
        <w:t xml:space="preserve"> do </w:t>
      </w:r>
      <w:r w:rsidRPr="0015188B">
        <w:rPr>
          <w:rFonts w:ascii="Arial" w:eastAsia="Times New Roman" w:hAnsi="Arial" w:cs="Arial"/>
          <w:sz w:val="24"/>
          <w:szCs w:val="24"/>
          <w:lang w:eastAsia="pl-PL"/>
        </w:rPr>
        <w:t>najbardziej problematycznych kwestii należały zagadnienia dotyczące uzgodnień parkingu oraz schodów przy kościele parafialnym pw. Św. Wojciecha w Rudzie. Kwestia problematyczna dotyczyła również możliwości przebudowy przejazdu kolejowego, ponieważ poszczególne spółki Polskich Kolei Państwowych odmówiły udziału w przebudowie przejazdu kolejowego na tej drodze, który nie posiada zabezpieczeń w postaci szlabanów kolejowych. Ponadto Gmina Wieluń również odmówiła współudziału w realizacji tego zadania.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327"/>
        <w:gridCol w:w="3328"/>
      </w:tblGrid>
      <w:tr w:rsidR="00E51077" w14:paraId="701AE19C" w14:textId="77777777" w:rsidTr="002F7682">
        <w:tc>
          <w:tcPr>
            <w:tcW w:w="2405" w:type="dxa"/>
          </w:tcPr>
          <w:p w14:paraId="3ED63F4A" w14:textId="77777777" w:rsidR="00E51077" w:rsidRDefault="00E51077" w:rsidP="002F7682">
            <w:pPr>
              <w:spacing w:line="480" w:lineRule="auto"/>
              <w:jc w:val="both"/>
              <w:rPr>
                <w:rFonts w:ascii="Arial" w:eastAsia="Times New Roman" w:hAnsi="Arial" w:cs="Arial"/>
                <w:sz w:val="24"/>
                <w:szCs w:val="24"/>
                <w:lang w:eastAsia="pl-PL"/>
              </w:rPr>
            </w:pPr>
          </w:p>
        </w:tc>
        <w:tc>
          <w:tcPr>
            <w:tcW w:w="3327" w:type="dxa"/>
          </w:tcPr>
          <w:p w14:paraId="3C46D572" w14:textId="33984AA6" w:rsidR="00E51077" w:rsidRDefault="00E51077" w:rsidP="002F7682">
            <w:pPr>
              <w:jc w:val="center"/>
              <w:rPr>
                <w:rFonts w:ascii="Arial" w:eastAsia="Times New Roman" w:hAnsi="Arial" w:cs="Arial"/>
                <w:sz w:val="24"/>
                <w:szCs w:val="24"/>
                <w:lang w:eastAsia="pl-PL"/>
              </w:rPr>
            </w:pPr>
            <w:r>
              <w:rPr>
                <w:rFonts w:ascii="Arial" w:eastAsia="Times New Roman" w:hAnsi="Arial" w:cs="Arial"/>
                <w:sz w:val="24"/>
                <w:szCs w:val="24"/>
                <w:lang w:eastAsia="pl-PL"/>
              </w:rPr>
              <w:t xml:space="preserve">Środki finansowe planowane zgodnie z wnioskiem </w:t>
            </w:r>
            <w:r w:rsidR="002119CF">
              <w:rPr>
                <w:rFonts w:ascii="Arial" w:eastAsia="Times New Roman" w:hAnsi="Arial" w:cs="Arial"/>
                <w:sz w:val="24"/>
                <w:szCs w:val="24"/>
                <w:lang w:eastAsia="pl-PL"/>
              </w:rPr>
              <w:br/>
            </w:r>
            <w:r>
              <w:rPr>
                <w:rFonts w:ascii="Arial" w:eastAsia="Times New Roman" w:hAnsi="Arial" w:cs="Arial"/>
                <w:sz w:val="24"/>
                <w:szCs w:val="24"/>
                <w:lang w:eastAsia="pl-PL"/>
              </w:rPr>
              <w:t>o dofinansowanie</w:t>
            </w:r>
          </w:p>
        </w:tc>
        <w:tc>
          <w:tcPr>
            <w:tcW w:w="3328" w:type="dxa"/>
          </w:tcPr>
          <w:p w14:paraId="04774EE9" w14:textId="77777777" w:rsidR="00E51077" w:rsidRDefault="00E51077" w:rsidP="002F7682">
            <w:pPr>
              <w:jc w:val="center"/>
              <w:rPr>
                <w:rFonts w:ascii="Arial" w:eastAsia="Times New Roman" w:hAnsi="Arial" w:cs="Arial"/>
                <w:sz w:val="24"/>
                <w:szCs w:val="24"/>
                <w:lang w:eastAsia="pl-PL"/>
              </w:rPr>
            </w:pPr>
            <w:r>
              <w:rPr>
                <w:rFonts w:ascii="Arial" w:eastAsia="Times New Roman" w:hAnsi="Arial" w:cs="Arial"/>
                <w:sz w:val="24"/>
                <w:szCs w:val="24"/>
                <w:lang w:eastAsia="pl-PL"/>
              </w:rPr>
              <w:t>Wartość końcowa inwestycji</w:t>
            </w:r>
          </w:p>
        </w:tc>
      </w:tr>
      <w:tr w:rsidR="00E51077" w14:paraId="0304B2C2" w14:textId="77777777" w:rsidTr="002F7682">
        <w:tc>
          <w:tcPr>
            <w:tcW w:w="2405" w:type="dxa"/>
          </w:tcPr>
          <w:p w14:paraId="524E1AE0" w14:textId="77777777" w:rsidR="00E51077" w:rsidRDefault="00E51077"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Wartość inwestycji</w:t>
            </w:r>
          </w:p>
        </w:tc>
        <w:tc>
          <w:tcPr>
            <w:tcW w:w="3327" w:type="dxa"/>
          </w:tcPr>
          <w:p w14:paraId="1969F14C" w14:textId="5DEF7D00"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3 500 000,00</w:t>
            </w:r>
          </w:p>
        </w:tc>
        <w:tc>
          <w:tcPr>
            <w:tcW w:w="3328" w:type="dxa"/>
          </w:tcPr>
          <w:p w14:paraId="105AB5FF" w14:textId="6D042D8B"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3 965 000,00</w:t>
            </w:r>
          </w:p>
        </w:tc>
      </w:tr>
      <w:tr w:rsidR="00E51077" w14:paraId="49A4F44F" w14:textId="77777777" w:rsidTr="002F7682">
        <w:tc>
          <w:tcPr>
            <w:tcW w:w="2405" w:type="dxa"/>
          </w:tcPr>
          <w:p w14:paraId="664A7C04" w14:textId="77777777" w:rsidR="00E51077" w:rsidRDefault="00E51077"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Dofinansowanie</w:t>
            </w:r>
          </w:p>
        </w:tc>
        <w:tc>
          <w:tcPr>
            <w:tcW w:w="3327" w:type="dxa"/>
          </w:tcPr>
          <w:p w14:paraId="5284807E" w14:textId="6DC1807B"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3 430 000,00</w:t>
            </w:r>
          </w:p>
        </w:tc>
        <w:tc>
          <w:tcPr>
            <w:tcW w:w="3328" w:type="dxa"/>
          </w:tcPr>
          <w:p w14:paraId="404246DA" w14:textId="6F81195E"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3 430 000,00</w:t>
            </w:r>
          </w:p>
        </w:tc>
      </w:tr>
      <w:tr w:rsidR="00E51077" w14:paraId="4C15A551" w14:textId="77777777" w:rsidTr="002F7682">
        <w:tc>
          <w:tcPr>
            <w:tcW w:w="2405" w:type="dxa"/>
          </w:tcPr>
          <w:p w14:paraId="583D4FBE" w14:textId="77777777" w:rsidR="00E51077" w:rsidRDefault="00E51077" w:rsidP="002F7682">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Udział własny</w:t>
            </w:r>
          </w:p>
        </w:tc>
        <w:tc>
          <w:tcPr>
            <w:tcW w:w="3327" w:type="dxa"/>
          </w:tcPr>
          <w:p w14:paraId="43290C15" w14:textId="73A48822"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70 000,00</w:t>
            </w:r>
          </w:p>
        </w:tc>
        <w:tc>
          <w:tcPr>
            <w:tcW w:w="3328" w:type="dxa"/>
          </w:tcPr>
          <w:p w14:paraId="18C1563A" w14:textId="2490294E" w:rsidR="00E51077" w:rsidRDefault="00E51077" w:rsidP="002F7682">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535 000,00</w:t>
            </w:r>
          </w:p>
        </w:tc>
      </w:tr>
    </w:tbl>
    <w:p w14:paraId="757401BE" w14:textId="77777777" w:rsidR="00E51077" w:rsidRPr="00E939FE" w:rsidRDefault="00E51077" w:rsidP="00182566">
      <w:pPr>
        <w:spacing w:after="240" w:line="360" w:lineRule="auto"/>
        <w:jc w:val="both"/>
        <w:rPr>
          <w:rFonts w:ascii="Arial" w:eastAsia="Times New Roman" w:hAnsi="Arial" w:cs="Arial"/>
          <w:sz w:val="24"/>
          <w:szCs w:val="24"/>
          <w:lang w:eastAsia="pl-PL"/>
        </w:rPr>
      </w:pPr>
    </w:p>
    <w:p w14:paraId="250D888D" w14:textId="4DC90381" w:rsidR="00701B17" w:rsidRDefault="000F379A" w:rsidP="004C04B3">
      <w:pPr>
        <w:spacing w:after="0" w:line="360" w:lineRule="auto"/>
        <w:jc w:val="both"/>
        <w:rPr>
          <w:rFonts w:ascii="Arial" w:eastAsia="Times New Roman" w:hAnsi="Arial" w:cs="Arial"/>
          <w:sz w:val="24"/>
          <w:szCs w:val="24"/>
          <w:lang w:eastAsia="pl-PL"/>
        </w:rPr>
      </w:pPr>
      <w:r w:rsidRPr="000F379A">
        <w:rPr>
          <w:rFonts w:ascii="Arial" w:eastAsia="Times New Roman" w:hAnsi="Arial" w:cs="Arial"/>
          <w:sz w:val="24"/>
          <w:szCs w:val="24"/>
          <w:lang w:eastAsia="pl-PL"/>
        </w:rPr>
        <w:t xml:space="preserve">Ostatnia kontrola dotyczyła zadania „Budowa boiska piłkarskiego przy Zespole Szkół nr 1 w Wieluniu”. Szkoła ta jest największą placówką oświatową w Wieluniu. Na dzień kontroli uczęszcza do niej </w:t>
      </w:r>
      <w:r w:rsidR="004C04B3" w:rsidRPr="004C04B3">
        <w:rPr>
          <w:rFonts w:ascii="Arial" w:eastAsia="Times New Roman" w:hAnsi="Arial" w:cs="Arial"/>
          <w:sz w:val="24"/>
          <w:szCs w:val="24"/>
          <w:lang w:eastAsia="pl-PL"/>
        </w:rPr>
        <w:t xml:space="preserve">około 1.500 </w:t>
      </w:r>
      <w:proofErr w:type="gramStart"/>
      <w:r w:rsidR="004C04B3" w:rsidRPr="004C04B3">
        <w:rPr>
          <w:rFonts w:ascii="Arial" w:eastAsia="Times New Roman" w:hAnsi="Arial" w:cs="Arial"/>
          <w:sz w:val="24"/>
          <w:szCs w:val="24"/>
          <w:lang w:eastAsia="pl-PL"/>
        </w:rPr>
        <w:t>uczniów</w:t>
      </w:r>
      <w:proofErr w:type="gramEnd"/>
      <w:r w:rsidR="004C04B3" w:rsidRPr="004C04B3">
        <w:rPr>
          <w:rFonts w:ascii="Arial" w:eastAsia="Times New Roman" w:hAnsi="Arial" w:cs="Arial"/>
          <w:sz w:val="24"/>
          <w:szCs w:val="24"/>
          <w:lang w:eastAsia="pl-PL"/>
        </w:rPr>
        <w:t>.</w:t>
      </w:r>
      <w:r w:rsidR="004C04B3">
        <w:rPr>
          <w:rFonts w:ascii="Arial" w:eastAsia="Times New Roman" w:hAnsi="Arial" w:cs="Arial"/>
          <w:sz w:val="24"/>
          <w:szCs w:val="24"/>
          <w:lang w:eastAsia="pl-PL"/>
        </w:rPr>
        <w:t xml:space="preserve"> </w:t>
      </w:r>
      <w:proofErr w:type="gramStart"/>
      <w:r w:rsidRPr="000F379A">
        <w:rPr>
          <w:rFonts w:ascii="Arial" w:eastAsia="Times New Roman" w:hAnsi="Arial" w:cs="Arial"/>
          <w:sz w:val="24"/>
          <w:szCs w:val="24"/>
          <w:lang w:eastAsia="pl-PL"/>
        </w:rPr>
        <w:t>Tak więc</w:t>
      </w:r>
      <w:proofErr w:type="gramEnd"/>
      <w:r w:rsidRPr="000F379A">
        <w:rPr>
          <w:rFonts w:ascii="Arial" w:eastAsia="Times New Roman" w:hAnsi="Arial" w:cs="Arial"/>
          <w:sz w:val="24"/>
          <w:szCs w:val="24"/>
          <w:lang w:eastAsia="pl-PL"/>
        </w:rPr>
        <w:t xml:space="preserve"> inwestycja ta była </w:t>
      </w:r>
      <w:r w:rsidR="004C04B3">
        <w:rPr>
          <w:rFonts w:ascii="Arial" w:eastAsia="Times New Roman" w:hAnsi="Arial" w:cs="Arial"/>
          <w:sz w:val="24"/>
          <w:szCs w:val="24"/>
          <w:lang w:eastAsia="pl-PL"/>
        </w:rPr>
        <w:br/>
      </w:r>
      <w:r w:rsidRPr="000F379A">
        <w:rPr>
          <w:rFonts w:ascii="Arial" w:eastAsia="Times New Roman" w:hAnsi="Arial" w:cs="Arial"/>
          <w:sz w:val="24"/>
          <w:szCs w:val="24"/>
          <w:lang w:eastAsia="pl-PL"/>
        </w:rPr>
        <w:t>w pełni uzasadniona.</w:t>
      </w:r>
      <w:r w:rsidR="0071230E">
        <w:rPr>
          <w:rFonts w:ascii="Arial" w:eastAsia="Times New Roman" w:hAnsi="Arial" w:cs="Arial"/>
          <w:sz w:val="24"/>
          <w:szCs w:val="24"/>
          <w:lang w:eastAsia="pl-PL"/>
        </w:rPr>
        <w:t xml:space="preserve"> </w:t>
      </w:r>
      <w:r w:rsidRPr="000F379A">
        <w:rPr>
          <w:rFonts w:ascii="Arial" w:eastAsia="Times New Roman" w:hAnsi="Arial" w:cs="Arial"/>
          <w:sz w:val="24"/>
          <w:szCs w:val="24"/>
          <w:lang w:eastAsia="pl-PL"/>
        </w:rPr>
        <w:t>Ważne jest to, że spoza powiatu wieluńskiego w szkole uczy się młodzież z powiatów wieruszowskiego, sieradzkiego czy oleskiego.</w:t>
      </w:r>
      <w:r>
        <w:rPr>
          <w:rFonts w:ascii="Arial" w:eastAsia="Times New Roman" w:hAnsi="Arial" w:cs="Arial"/>
          <w:sz w:val="24"/>
          <w:szCs w:val="24"/>
          <w:lang w:eastAsia="pl-PL"/>
        </w:rPr>
        <w:t xml:space="preserve"> </w:t>
      </w:r>
      <w:r w:rsidR="0071230E" w:rsidRPr="0071230E">
        <w:rPr>
          <w:rFonts w:ascii="Arial" w:eastAsia="Times New Roman" w:hAnsi="Arial" w:cs="Arial"/>
          <w:sz w:val="24"/>
          <w:szCs w:val="24"/>
          <w:lang w:eastAsia="pl-PL"/>
        </w:rPr>
        <w:t xml:space="preserve">Inicjatorem wniosku z dotacji „Sportowa Polska” z Ministerstwa Sportu była dyrekcja szkoły. </w:t>
      </w:r>
      <w:r>
        <w:rPr>
          <w:rFonts w:ascii="Arial" w:eastAsia="Times New Roman" w:hAnsi="Arial" w:cs="Arial"/>
          <w:sz w:val="24"/>
          <w:szCs w:val="24"/>
          <w:lang w:eastAsia="pl-PL"/>
        </w:rPr>
        <w:t xml:space="preserve">Inwestycja trwała </w:t>
      </w:r>
      <w:r w:rsidRPr="006A5081">
        <w:rPr>
          <w:rFonts w:ascii="Arial" w:eastAsia="Times New Roman" w:hAnsi="Arial" w:cs="Arial"/>
          <w:sz w:val="24"/>
          <w:szCs w:val="24"/>
          <w:lang w:eastAsia="pl-PL"/>
        </w:rPr>
        <w:t>od</w:t>
      </w:r>
      <w:r w:rsidR="00DA75B5" w:rsidRPr="006A5081">
        <w:rPr>
          <w:rFonts w:ascii="Arial" w:eastAsia="Times New Roman" w:hAnsi="Arial" w:cs="Arial"/>
          <w:sz w:val="24"/>
          <w:szCs w:val="24"/>
          <w:lang w:eastAsia="pl-PL"/>
        </w:rPr>
        <w:t xml:space="preserve"> </w:t>
      </w:r>
      <w:r w:rsidR="00182566">
        <w:rPr>
          <w:rFonts w:ascii="Arial" w:eastAsia="Times New Roman" w:hAnsi="Arial" w:cs="Arial"/>
          <w:sz w:val="24"/>
          <w:szCs w:val="24"/>
          <w:lang w:eastAsia="pl-PL"/>
        </w:rPr>
        <w:t xml:space="preserve">dnia 15 marca </w:t>
      </w:r>
      <w:r w:rsidR="00DA75B5" w:rsidRPr="006A5081">
        <w:rPr>
          <w:rFonts w:ascii="Arial" w:eastAsia="Times New Roman" w:hAnsi="Arial" w:cs="Arial"/>
          <w:sz w:val="24"/>
          <w:szCs w:val="24"/>
          <w:lang w:eastAsia="pl-PL"/>
        </w:rPr>
        <w:t>20</w:t>
      </w:r>
      <w:r w:rsidR="00182566">
        <w:rPr>
          <w:rFonts w:ascii="Arial" w:eastAsia="Times New Roman" w:hAnsi="Arial" w:cs="Arial"/>
          <w:sz w:val="24"/>
          <w:szCs w:val="24"/>
          <w:lang w:eastAsia="pl-PL"/>
        </w:rPr>
        <w:t>2</w:t>
      </w:r>
      <w:r w:rsidR="00DA75B5" w:rsidRPr="006A5081">
        <w:rPr>
          <w:rFonts w:ascii="Arial" w:eastAsia="Times New Roman" w:hAnsi="Arial" w:cs="Arial"/>
          <w:sz w:val="24"/>
          <w:szCs w:val="24"/>
          <w:lang w:eastAsia="pl-PL"/>
        </w:rPr>
        <w:t>3</w:t>
      </w:r>
      <w:r w:rsidR="00182566">
        <w:rPr>
          <w:rFonts w:ascii="Arial" w:eastAsia="Times New Roman" w:hAnsi="Arial" w:cs="Arial"/>
          <w:sz w:val="24"/>
          <w:szCs w:val="24"/>
          <w:lang w:eastAsia="pl-PL"/>
        </w:rPr>
        <w:t xml:space="preserve"> </w:t>
      </w:r>
      <w:r w:rsidR="00DA75B5" w:rsidRPr="006A5081">
        <w:rPr>
          <w:rFonts w:ascii="Arial" w:eastAsia="Times New Roman" w:hAnsi="Arial" w:cs="Arial"/>
          <w:sz w:val="24"/>
          <w:szCs w:val="24"/>
          <w:lang w:eastAsia="pl-PL"/>
        </w:rPr>
        <w:t>r.</w:t>
      </w:r>
      <w:r w:rsidR="002119CF">
        <w:rPr>
          <w:rFonts w:ascii="Arial" w:eastAsia="Times New Roman" w:hAnsi="Arial" w:cs="Arial"/>
          <w:sz w:val="24"/>
          <w:szCs w:val="24"/>
          <w:lang w:eastAsia="pl-PL"/>
        </w:rPr>
        <w:t xml:space="preserve"> do</w:t>
      </w:r>
      <w:r w:rsidRPr="006A5081">
        <w:rPr>
          <w:rFonts w:ascii="Arial" w:eastAsia="Times New Roman" w:hAnsi="Arial" w:cs="Arial"/>
          <w:sz w:val="24"/>
          <w:szCs w:val="24"/>
          <w:lang w:eastAsia="pl-PL"/>
        </w:rPr>
        <w:t xml:space="preserve"> </w:t>
      </w:r>
      <w:r w:rsidR="00DA75B5" w:rsidRPr="006A5081">
        <w:rPr>
          <w:rFonts w:ascii="Arial" w:eastAsia="Times New Roman" w:hAnsi="Arial" w:cs="Arial"/>
          <w:sz w:val="24"/>
          <w:szCs w:val="24"/>
          <w:lang w:eastAsia="pl-PL"/>
        </w:rPr>
        <w:t>31</w:t>
      </w:r>
      <w:r w:rsidR="00182566">
        <w:rPr>
          <w:rFonts w:ascii="Arial" w:eastAsia="Times New Roman" w:hAnsi="Arial" w:cs="Arial"/>
          <w:sz w:val="24"/>
          <w:szCs w:val="24"/>
          <w:lang w:eastAsia="pl-PL"/>
        </w:rPr>
        <w:t xml:space="preserve"> października </w:t>
      </w:r>
      <w:r w:rsidR="00DA75B5" w:rsidRPr="006A5081">
        <w:rPr>
          <w:rFonts w:ascii="Arial" w:eastAsia="Times New Roman" w:hAnsi="Arial" w:cs="Arial"/>
          <w:sz w:val="24"/>
          <w:szCs w:val="24"/>
          <w:lang w:eastAsia="pl-PL"/>
        </w:rPr>
        <w:t>2023</w:t>
      </w:r>
      <w:r w:rsidR="00182566">
        <w:rPr>
          <w:rFonts w:ascii="Arial" w:eastAsia="Times New Roman" w:hAnsi="Arial" w:cs="Arial"/>
          <w:sz w:val="24"/>
          <w:szCs w:val="24"/>
          <w:lang w:eastAsia="pl-PL"/>
        </w:rPr>
        <w:t xml:space="preserve"> </w:t>
      </w:r>
      <w:r w:rsidR="00DA75B5" w:rsidRPr="006A5081">
        <w:rPr>
          <w:rFonts w:ascii="Arial" w:eastAsia="Times New Roman" w:hAnsi="Arial" w:cs="Arial"/>
          <w:sz w:val="24"/>
          <w:szCs w:val="24"/>
          <w:lang w:eastAsia="pl-PL"/>
        </w:rPr>
        <w:t xml:space="preserve">r. </w:t>
      </w:r>
      <w:r w:rsidRPr="006A5081">
        <w:rPr>
          <w:rFonts w:ascii="Arial" w:eastAsia="Times New Roman" w:hAnsi="Arial" w:cs="Arial"/>
          <w:sz w:val="24"/>
          <w:szCs w:val="24"/>
          <w:lang w:eastAsia="pl-PL"/>
        </w:rPr>
        <w:t xml:space="preserve">W jej ramach wykonano </w:t>
      </w:r>
      <w:r w:rsidR="00DA75B5" w:rsidRPr="006A5081">
        <w:rPr>
          <w:rFonts w:ascii="Arial" w:eastAsia="Times New Roman" w:hAnsi="Arial" w:cs="Arial"/>
          <w:sz w:val="24"/>
          <w:szCs w:val="24"/>
          <w:lang w:eastAsia="pl-PL"/>
        </w:rPr>
        <w:t>boisko piłkarskie o wymiarach 24x44m i nawierzchni ze sztucznej trawy.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327"/>
        <w:gridCol w:w="3328"/>
      </w:tblGrid>
      <w:tr w:rsidR="00DA75B5" w14:paraId="5C37A91F" w14:textId="77777777" w:rsidTr="00DB01A5">
        <w:tc>
          <w:tcPr>
            <w:tcW w:w="2405" w:type="dxa"/>
          </w:tcPr>
          <w:p w14:paraId="4F6FE9A6" w14:textId="77777777" w:rsidR="00DA75B5" w:rsidRDefault="00DA75B5" w:rsidP="00E939FE">
            <w:pPr>
              <w:spacing w:line="480" w:lineRule="auto"/>
              <w:jc w:val="both"/>
              <w:rPr>
                <w:rFonts w:ascii="Arial" w:eastAsia="Times New Roman" w:hAnsi="Arial" w:cs="Arial"/>
                <w:sz w:val="24"/>
                <w:szCs w:val="24"/>
                <w:lang w:eastAsia="pl-PL"/>
              </w:rPr>
            </w:pPr>
          </w:p>
        </w:tc>
        <w:tc>
          <w:tcPr>
            <w:tcW w:w="3327" w:type="dxa"/>
          </w:tcPr>
          <w:p w14:paraId="136375A0" w14:textId="74749386" w:rsidR="00DA75B5" w:rsidRDefault="00DA75B5" w:rsidP="00DB01A5">
            <w:pPr>
              <w:jc w:val="center"/>
              <w:rPr>
                <w:rFonts w:ascii="Arial" w:eastAsia="Times New Roman" w:hAnsi="Arial" w:cs="Arial"/>
                <w:sz w:val="24"/>
                <w:szCs w:val="24"/>
                <w:lang w:eastAsia="pl-PL"/>
              </w:rPr>
            </w:pPr>
            <w:r>
              <w:rPr>
                <w:rFonts w:ascii="Arial" w:eastAsia="Times New Roman" w:hAnsi="Arial" w:cs="Arial"/>
                <w:sz w:val="24"/>
                <w:szCs w:val="24"/>
                <w:lang w:eastAsia="pl-PL"/>
              </w:rPr>
              <w:t xml:space="preserve">Środki finansowe planowane zgodnie z wnioskiem </w:t>
            </w:r>
            <w:r w:rsidR="002119CF">
              <w:rPr>
                <w:rFonts w:ascii="Arial" w:eastAsia="Times New Roman" w:hAnsi="Arial" w:cs="Arial"/>
                <w:sz w:val="24"/>
                <w:szCs w:val="24"/>
                <w:lang w:eastAsia="pl-PL"/>
              </w:rPr>
              <w:br/>
            </w:r>
            <w:r>
              <w:rPr>
                <w:rFonts w:ascii="Arial" w:eastAsia="Times New Roman" w:hAnsi="Arial" w:cs="Arial"/>
                <w:sz w:val="24"/>
                <w:szCs w:val="24"/>
                <w:lang w:eastAsia="pl-PL"/>
              </w:rPr>
              <w:t>o dofinansowanie</w:t>
            </w:r>
          </w:p>
        </w:tc>
        <w:tc>
          <w:tcPr>
            <w:tcW w:w="3328" w:type="dxa"/>
          </w:tcPr>
          <w:p w14:paraId="69A43950" w14:textId="41F1CF5B" w:rsidR="00DA75B5" w:rsidRDefault="00DA75B5" w:rsidP="00DB01A5">
            <w:pPr>
              <w:jc w:val="center"/>
              <w:rPr>
                <w:rFonts w:ascii="Arial" w:eastAsia="Times New Roman" w:hAnsi="Arial" w:cs="Arial"/>
                <w:sz w:val="24"/>
                <w:szCs w:val="24"/>
                <w:lang w:eastAsia="pl-PL"/>
              </w:rPr>
            </w:pPr>
            <w:r>
              <w:rPr>
                <w:rFonts w:ascii="Arial" w:eastAsia="Times New Roman" w:hAnsi="Arial" w:cs="Arial"/>
                <w:sz w:val="24"/>
                <w:szCs w:val="24"/>
                <w:lang w:eastAsia="pl-PL"/>
              </w:rPr>
              <w:t>Wartość końcowa inwestycji</w:t>
            </w:r>
          </w:p>
        </w:tc>
      </w:tr>
      <w:tr w:rsidR="00DA75B5" w14:paraId="745F9131" w14:textId="77777777" w:rsidTr="00DB01A5">
        <w:tc>
          <w:tcPr>
            <w:tcW w:w="2405" w:type="dxa"/>
          </w:tcPr>
          <w:p w14:paraId="5E5FFC27" w14:textId="51D8C860" w:rsidR="00DA75B5" w:rsidRDefault="00DA75B5" w:rsidP="00E939FE">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Wartość inwestycji</w:t>
            </w:r>
          </w:p>
        </w:tc>
        <w:tc>
          <w:tcPr>
            <w:tcW w:w="3327" w:type="dxa"/>
          </w:tcPr>
          <w:p w14:paraId="2359419B" w14:textId="5AE3957E" w:rsidR="00DA75B5" w:rsidRDefault="00DB01A5" w:rsidP="00DB01A5">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620 000,00</w:t>
            </w:r>
          </w:p>
        </w:tc>
        <w:tc>
          <w:tcPr>
            <w:tcW w:w="3328" w:type="dxa"/>
          </w:tcPr>
          <w:p w14:paraId="32369E31" w14:textId="0C8481D0" w:rsidR="00DA75B5" w:rsidRDefault="00DB01A5" w:rsidP="00DB01A5">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877 948,25</w:t>
            </w:r>
          </w:p>
        </w:tc>
      </w:tr>
      <w:tr w:rsidR="00DA75B5" w14:paraId="04D9BDDC" w14:textId="77777777" w:rsidTr="00DB01A5">
        <w:tc>
          <w:tcPr>
            <w:tcW w:w="2405" w:type="dxa"/>
          </w:tcPr>
          <w:p w14:paraId="11520B60" w14:textId="3B5D44AE" w:rsidR="00DA75B5" w:rsidRDefault="00DA75B5" w:rsidP="00E939FE">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Dofinansowanie</w:t>
            </w:r>
          </w:p>
        </w:tc>
        <w:tc>
          <w:tcPr>
            <w:tcW w:w="3327" w:type="dxa"/>
          </w:tcPr>
          <w:p w14:paraId="138B1E0C" w14:textId="5ADC61FA" w:rsidR="00DA75B5" w:rsidRDefault="00DB01A5" w:rsidP="00DB01A5">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310 000,00</w:t>
            </w:r>
          </w:p>
        </w:tc>
        <w:tc>
          <w:tcPr>
            <w:tcW w:w="3328" w:type="dxa"/>
          </w:tcPr>
          <w:p w14:paraId="5B0C605D" w14:textId="2C8F9260" w:rsidR="00DA75B5" w:rsidRDefault="00DB01A5" w:rsidP="00DB01A5">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310 000,00</w:t>
            </w:r>
          </w:p>
        </w:tc>
      </w:tr>
      <w:tr w:rsidR="00DA75B5" w14:paraId="2AEA4FF4" w14:textId="77777777" w:rsidTr="00DB01A5">
        <w:tc>
          <w:tcPr>
            <w:tcW w:w="2405" w:type="dxa"/>
          </w:tcPr>
          <w:p w14:paraId="30554DE1" w14:textId="33CB1B10" w:rsidR="00DA75B5" w:rsidRDefault="00DA75B5" w:rsidP="00E939FE">
            <w:pPr>
              <w:spacing w:line="480" w:lineRule="auto"/>
              <w:jc w:val="both"/>
              <w:rPr>
                <w:rFonts w:ascii="Arial" w:eastAsia="Times New Roman" w:hAnsi="Arial" w:cs="Arial"/>
                <w:sz w:val="24"/>
                <w:szCs w:val="24"/>
                <w:lang w:eastAsia="pl-PL"/>
              </w:rPr>
            </w:pPr>
            <w:r>
              <w:rPr>
                <w:rFonts w:ascii="Arial" w:eastAsia="Times New Roman" w:hAnsi="Arial" w:cs="Arial"/>
                <w:sz w:val="24"/>
                <w:szCs w:val="24"/>
                <w:lang w:eastAsia="pl-PL"/>
              </w:rPr>
              <w:t>Udział własny</w:t>
            </w:r>
          </w:p>
        </w:tc>
        <w:tc>
          <w:tcPr>
            <w:tcW w:w="3327" w:type="dxa"/>
          </w:tcPr>
          <w:p w14:paraId="539989FA" w14:textId="0375881F" w:rsidR="00DA75B5" w:rsidRDefault="00DB01A5" w:rsidP="00DB01A5">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310 000,00</w:t>
            </w:r>
          </w:p>
        </w:tc>
        <w:tc>
          <w:tcPr>
            <w:tcW w:w="3328" w:type="dxa"/>
          </w:tcPr>
          <w:p w14:paraId="444F2279" w14:textId="372C5178" w:rsidR="00DA75B5" w:rsidRDefault="00DB01A5" w:rsidP="00DB01A5">
            <w:pPr>
              <w:spacing w:line="480" w:lineRule="auto"/>
              <w:jc w:val="right"/>
              <w:rPr>
                <w:rFonts w:ascii="Arial" w:eastAsia="Times New Roman" w:hAnsi="Arial" w:cs="Arial"/>
                <w:sz w:val="24"/>
                <w:szCs w:val="24"/>
                <w:lang w:eastAsia="pl-PL"/>
              </w:rPr>
            </w:pPr>
            <w:r>
              <w:rPr>
                <w:rFonts w:ascii="Arial" w:eastAsia="Times New Roman" w:hAnsi="Arial" w:cs="Arial"/>
                <w:sz w:val="24"/>
                <w:szCs w:val="24"/>
                <w:lang w:eastAsia="pl-PL"/>
              </w:rPr>
              <w:t>567 948,25</w:t>
            </w:r>
          </w:p>
        </w:tc>
      </w:tr>
    </w:tbl>
    <w:p w14:paraId="133C5B46" w14:textId="77777777" w:rsidR="00E939FE" w:rsidRDefault="00E939FE" w:rsidP="00D43B2F">
      <w:pPr>
        <w:spacing w:after="0" w:line="360" w:lineRule="auto"/>
        <w:jc w:val="both"/>
        <w:rPr>
          <w:rFonts w:ascii="Arial" w:eastAsia="Times New Roman" w:hAnsi="Arial" w:cs="Arial"/>
          <w:sz w:val="24"/>
          <w:szCs w:val="24"/>
          <w:lang w:eastAsia="pl-PL"/>
        </w:rPr>
      </w:pPr>
    </w:p>
    <w:p w14:paraId="213D8F20" w14:textId="77777777" w:rsidR="00182566" w:rsidRPr="00E939FE" w:rsidRDefault="00182566" w:rsidP="00D43B2F">
      <w:pPr>
        <w:spacing w:after="0" w:line="360" w:lineRule="auto"/>
        <w:jc w:val="both"/>
        <w:rPr>
          <w:rFonts w:ascii="Arial" w:eastAsia="Times New Roman" w:hAnsi="Arial" w:cs="Arial"/>
          <w:sz w:val="24"/>
          <w:szCs w:val="24"/>
          <w:lang w:eastAsia="pl-PL"/>
        </w:rPr>
      </w:pPr>
    </w:p>
    <w:p w14:paraId="0D863BF0" w14:textId="77777777" w:rsidR="00D43B2F" w:rsidRDefault="00D43B2F" w:rsidP="00D43B2F">
      <w:pPr>
        <w:spacing w:after="0" w:line="360" w:lineRule="auto"/>
        <w:jc w:val="both"/>
        <w:rPr>
          <w:rFonts w:ascii="Arial" w:eastAsia="Times New Roman" w:hAnsi="Arial" w:cs="Arial"/>
          <w:b/>
          <w:sz w:val="24"/>
          <w:szCs w:val="24"/>
          <w:lang w:eastAsia="pl-PL"/>
        </w:rPr>
      </w:pPr>
      <w:r w:rsidRPr="00EF0E33">
        <w:rPr>
          <w:rFonts w:ascii="Arial" w:eastAsia="Times New Roman" w:hAnsi="Arial" w:cs="Arial"/>
          <w:b/>
          <w:sz w:val="24"/>
          <w:szCs w:val="24"/>
          <w:lang w:eastAsia="pl-PL"/>
        </w:rPr>
        <w:lastRenderedPageBreak/>
        <w:t>Wnioski zespołu kontro</w:t>
      </w:r>
      <w:r w:rsidR="0035315C" w:rsidRPr="00EF0E33">
        <w:rPr>
          <w:rFonts w:ascii="Arial" w:eastAsia="Times New Roman" w:hAnsi="Arial" w:cs="Arial"/>
          <w:b/>
          <w:sz w:val="24"/>
          <w:szCs w:val="24"/>
          <w:lang w:eastAsia="pl-PL"/>
        </w:rPr>
        <w:t>lnego</w:t>
      </w:r>
      <w:r w:rsidRPr="00EF0E33">
        <w:rPr>
          <w:rFonts w:ascii="Arial" w:eastAsia="Times New Roman" w:hAnsi="Arial" w:cs="Arial"/>
          <w:b/>
          <w:sz w:val="24"/>
          <w:szCs w:val="24"/>
          <w:lang w:eastAsia="pl-PL"/>
        </w:rPr>
        <w:t>:</w:t>
      </w:r>
    </w:p>
    <w:p w14:paraId="2482C3DF" w14:textId="10083B7C" w:rsidR="0071230E" w:rsidRPr="0071230E" w:rsidRDefault="0071230E" w:rsidP="00182566">
      <w:pPr>
        <w:spacing w:after="120" w:line="360" w:lineRule="auto"/>
        <w:jc w:val="both"/>
        <w:rPr>
          <w:rFonts w:ascii="Arial" w:eastAsia="Times New Roman" w:hAnsi="Arial" w:cs="Arial"/>
          <w:bCs/>
          <w:sz w:val="24"/>
          <w:szCs w:val="24"/>
          <w:lang w:eastAsia="pl-PL"/>
        </w:rPr>
      </w:pPr>
      <w:r w:rsidRPr="0071230E">
        <w:rPr>
          <w:rFonts w:ascii="Arial" w:eastAsia="Times New Roman" w:hAnsi="Arial" w:cs="Arial"/>
          <w:bCs/>
          <w:sz w:val="24"/>
          <w:szCs w:val="24"/>
          <w:lang w:eastAsia="pl-PL"/>
        </w:rPr>
        <w:t>Oddział Inwestycji i Rozwoju</w:t>
      </w:r>
      <w:r w:rsidR="00182566">
        <w:rPr>
          <w:rFonts w:ascii="Arial" w:eastAsia="Times New Roman" w:hAnsi="Arial" w:cs="Arial"/>
          <w:bCs/>
          <w:sz w:val="24"/>
          <w:szCs w:val="24"/>
          <w:lang w:eastAsia="pl-PL"/>
        </w:rPr>
        <w:t xml:space="preserve"> w/m</w:t>
      </w:r>
      <w:r w:rsidRPr="0071230E">
        <w:rPr>
          <w:rFonts w:ascii="Arial" w:eastAsia="Times New Roman" w:hAnsi="Arial" w:cs="Arial"/>
          <w:bCs/>
          <w:sz w:val="24"/>
          <w:szCs w:val="24"/>
          <w:lang w:eastAsia="pl-PL"/>
        </w:rPr>
        <w:t xml:space="preserve">, który powstał w wyniku </w:t>
      </w:r>
      <w:r w:rsidR="002119CF">
        <w:rPr>
          <w:rFonts w:ascii="Arial" w:eastAsia="Times New Roman" w:hAnsi="Arial" w:cs="Arial"/>
          <w:bCs/>
          <w:sz w:val="24"/>
          <w:szCs w:val="24"/>
          <w:lang w:eastAsia="pl-PL"/>
        </w:rPr>
        <w:t xml:space="preserve">zmian organizacyjnych </w:t>
      </w:r>
      <w:r w:rsidR="002119CF">
        <w:rPr>
          <w:rFonts w:ascii="Arial" w:eastAsia="Times New Roman" w:hAnsi="Arial" w:cs="Arial"/>
          <w:bCs/>
          <w:sz w:val="24"/>
          <w:szCs w:val="24"/>
          <w:lang w:eastAsia="pl-PL"/>
        </w:rPr>
        <w:br/>
        <w:t>w</w:t>
      </w:r>
      <w:r w:rsidRPr="0071230E">
        <w:rPr>
          <w:rFonts w:ascii="Arial" w:eastAsia="Times New Roman" w:hAnsi="Arial" w:cs="Arial"/>
          <w:bCs/>
          <w:sz w:val="24"/>
          <w:szCs w:val="24"/>
          <w:lang w:eastAsia="pl-PL"/>
        </w:rPr>
        <w:t xml:space="preserve"> Starostw</w:t>
      </w:r>
      <w:r w:rsidR="002119CF">
        <w:rPr>
          <w:rFonts w:ascii="Arial" w:eastAsia="Times New Roman" w:hAnsi="Arial" w:cs="Arial"/>
          <w:bCs/>
          <w:sz w:val="24"/>
          <w:szCs w:val="24"/>
          <w:lang w:eastAsia="pl-PL"/>
        </w:rPr>
        <w:t>ie</w:t>
      </w:r>
      <w:r w:rsidRPr="0071230E">
        <w:rPr>
          <w:rFonts w:ascii="Arial" w:eastAsia="Times New Roman" w:hAnsi="Arial" w:cs="Arial"/>
          <w:bCs/>
          <w:sz w:val="24"/>
          <w:szCs w:val="24"/>
          <w:lang w:eastAsia="pl-PL"/>
        </w:rPr>
        <w:t xml:space="preserve"> Powiatow</w:t>
      </w:r>
      <w:r w:rsidR="002119CF">
        <w:rPr>
          <w:rFonts w:ascii="Arial" w:eastAsia="Times New Roman" w:hAnsi="Arial" w:cs="Arial"/>
          <w:bCs/>
          <w:sz w:val="24"/>
          <w:szCs w:val="24"/>
          <w:lang w:eastAsia="pl-PL"/>
        </w:rPr>
        <w:t>ym</w:t>
      </w:r>
      <w:r w:rsidRPr="0071230E">
        <w:rPr>
          <w:rFonts w:ascii="Arial" w:eastAsia="Times New Roman" w:hAnsi="Arial" w:cs="Arial"/>
          <w:bCs/>
          <w:sz w:val="24"/>
          <w:szCs w:val="24"/>
          <w:lang w:eastAsia="pl-PL"/>
        </w:rPr>
        <w:t xml:space="preserve"> w Wieluniu, funkcjonuje od </w:t>
      </w:r>
      <w:r w:rsidR="00E51077" w:rsidRPr="006A5081">
        <w:rPr>
          <w:rFonts w:ascii="Arial" w:eastAsia="Times New Roman" w:hAnsi="Arial" w:cs="Arial"/>
          <w:bCs/>
          <w:sz w:val="24"/>
          <w:szCs w:val="24"/>
          <w:lang w:eastAsia="pl-PL"/>
        </w:rPr>
        <w:t>października</w:t>
      </w:r>
      <w:r w:rsidRPr="006A5081">
        <w:rPr>
          <w:rFonts w:ascii="Arial" w:eastAsia="Times New Roman" w:hAnsi="Arial" w:cs="Arial"/>
          <w:bCs/>
          <w:sz w:val="24"/>
          <w:szCs w:val="24"/>
          <w:lang w:eastAsia="pl-PL"/>
        </w:rPr>
        <w:t xml:space="preserve"> 2024 r. Poza </w:t>
      </w:r>
      <w:r w:rsidR="002119CF">
        <w:rPr>
          <w:rFonts w:ascii="Arial" w:eastAsia="Times New Roman" w:hAnsi="Arial" w:cs="Arial"/>
          <w:bCs/>
          <w:sz w:val="24"/>
          <w:szCs w:val="24"/>
          <w:lang w:eastAsia="pl-PL"/>
        </w:rPr>
        <w:t>Kierownikiem</w:t>
      </w:r>
      <w:r w:rsidRPr="006A5081">
        <w:rPr>
          <w:rFonts w:ascii="Arial" w:eastAsia="Times New Roman" w:hAnsi="Arial" w:cs="Arial"/>
          <w:bCs/>
          <w:sz w:val="24"/>
          <w:szCs w:val="24"/>
          <w:lang w:eastAsia="pl-PL"/>
        </w:rPr>
        <w:t xml:space="preserve"> w jego strukturach pracują </w:t>
      </w:r>
      <w:r w:rsidR="002119CF">
        <w:rPr>
          <w:rFonts w:ascii="Arial" w:eastAsia="Times New Roman" w:hAnsi="Arial" w:cs="Arial"/>
          <w:bCs/>
          <w:sz w:val="24"/>
          <w:szCs w:val="24"/>
          <w:lang w:eastAsia="pl-PL"/>
        </w:rPr>
        <w:t>trzy osoby</w:t>
      </w:r>
      <w:r w:rsidRPr="006A5081">
        <w:rPr>
          <w:rFonts w:ascii="Arial" w:eastAsia="Times New Roman" w:hAnsi="Arial" w:cs="Arial"/>
          <w:bCs/>
          <w:sz w:val="24"/>
          <w:szCs w:val="24"/>
          <w:lang w:eastAsia="pl-PL"/>
        </w:rPr>
        <w:t xml:space="preserve">. </w:t>
      </w:r>
      <w:r w:rsidRPr="0071230E">
        <w:rPr>
          <w:rFonts w:ascii="Arial" w:eastAsia="Times New Roman" w:hAnsi="Arial" w:cs="Arial"/>
          <w:bCs/>
          <w:sz w:val="24"/>
          <w:szCs w:val="24"/>
          <w:lang w:eastAsia="pl-PL"/>
        </w:rPr>
        <w:t xml:space="preserve">Zespół kontrolny wysoko ocenia zarządzanie i pracę oddziału. Zespół kontrolny pozytywnie ocenia decyzję </w:t>
      </w:r>
      <w:r w:rsidR="00182566">
        <w:rPr>
          <w:rFonts w:ascii="Arial" w:eastAsia="Times New Roman" w:hAnsi="Arial" w:cs="Arial"/>
          <w:bCs/>
          <w:sz w:val="24"/>
          <w:szCs w:val="24"/>
          <w:lang w:eastAsia="pl-PL"/>
        </w:rPr>
        <w:br/>
      </w:r>
      <w:r w:rsidRPr="0071230E">
        <w:rPr>
          <w:rFonts w:ascii="Arial" w:eastAsia="Times New Roman" w:hAnsi="Arial" w:cs="Arial"/>
          <w:bCs/>
          <w:sz w:val="24"/>
          <w:szCs w:val="24"/>
          <w:lang w:eastAsia="pl-PL"/>
        </w:rPr>
        <w:t>o reorganizacji, co ma wpłynąć na lepsze pozyskiwanie środków zewnętrznych</w:t>
      </w:r>
      <w:r>
        <w:rPr>
          <w:rFonts w:ascii="Arial" w:eastAsia="Times New Roman" w:hAnsi="Arial" w:cs="Arial"/>
          <w:bCs/>
          <w:sz w:val="24"/>
          <w:szCs w:val="24"/>
          <w:lang w:eastAsia="pl-PL"/>
        </w:rPr>
        <w:t xml:space="preserve">, </w:t>
      </w:r>
      <w:r w:rsidR="00182566">
        <w:rPr>
          <w:rFonts w:ascii="Arial" w:eastAsia="Times New Roman" w:hAnsi="Arial" w:cs="Arial"/>
          <w:bCs/>
          <w:sz w:val="24"/>
          <w:szCs w:val="24"/>
          <w:lang w:eastAsia="pl-PL"/>
        </w:rPr>
        <w:br/>
      </w:r>
      <w:r>
        <w:rPr>
          <w:rFonts w:ascii="Arial" w:eastAsia="Times New Roman" w:hAnsi="Arial" w:cs="Arial"/>
          <w:bCs/>
          <w:sz w:val="24"/>
          <w:szCs w:val="24"/>
          <w:lang w:eastAsia="pl-PL"/>
        </w:rPr>
        <w:t>a tym samy poprawę warunków mieszkańców powiatu wieluńskiego</w:t>
      </w:r>
      <w:r w:rsidRPr="0071230E">
        <w:rPr>
          <w:rFonts w:ascii="Arial" w:eastAsia="Times New Roman" w:hAnsi="Arial" w:cs="Arial"/>
          <w:bCs/>
          <w:sz w:val="24"/>
          <w:szCs w:val="24"/>
          <w:lang w:eastAsia="pl-PL"/>
        </w:rPr>
        <w:t xml:space="preserve">. </w:t>
      </w:r>
    </w:p>
    <w:p w14:paraId="068BDBDA" w14:textId="7E61031D" w:rsidR="0071230E" w:rsidRPr="0071230E" w:rsidRDefault="0071230E" w:rsidP="00182566">
      <w:pPr>
        <w:spacing w:after="120" w:line="360" w:lineRule="auto"/>
        <w:jc w:val="both"/>
        <w:rPr>
          <w:rFonts w:ascii="Arial" w:eastAsia="Times New Roman" w:hAnsi="Arial" w:cs="Arial"/>
          <w:bCs/>
          <w:sz w:val="24"/>
          <w:szCs w:val="24"/>
          <w:lang w:eastAsia="pl-PL"/>
        </w:rPr>
      </w:pPr>
      <w:r w:rsidRPr="0071230E">
        <w:rPr>
          <w:rFonts w:ascii="Arial" w:eastAsia="Times New Roman" w:hAnsi="Arial" w:cs="Arial"/>
          <w:bCs/>
          <w:sz w:val="24"/>
          <w:szCs w:val="24"/>
          <w:lang w:eastAsia="pl-PL"/>
        </w:rPr>
        <w:t>Pozytywne jest to, że w wielu konkursach pracownicy starostwa sami przygotowują wnioski. W pełni zrozumiałe jest</w:t>
      </w:r>
      <w:r>
        <w:rPr>
          <w:rFonts w:ascii="Arial" w:eastAsia="Times New Roman" w:hAnsi="Arial" w:cs="Arial"/>
          <w:bCs/>
          <w:sz w:val="24"/>
          <w:szCs w:val="24"/>
          <w:lang w:eastAsia="pl-PL"/>
        </w:rPr>
        <w:t xml:space="preserve"> jednak to</w:t>
      </w:r>
      <w:r w:rsidRPr="0071230E">
        <w:rPr>
          <w:rFonts w:ascii="Arial" w:eastAsia="Times New Roman" w:hAnsi="Arial" w:cs="Arial"/>
          <w:bCs/>
          <w:sz w:val="24"/>
          <w:szCs w:val="24"/>
          <w:lang w:eastAsia="pl-PL"/>
        </w:rPr>
        <w:t>, że przy konkursach o specjalistycznej tematyce należy posiłkować się firmami zewnętrznymi przy aplikacji o środki.</w:t>
      </w:r>
    </w:p>
    <w:p w14:paraId="6E0D01C0" w14:textId="72E44670" w:rsidR="0071230E" w:rsidRDefault="0071230E" w:rsidP="00182566">
      <w:pPr>
        <w:spacing w:after="720" w:line="360" w:lineRule="auto"/>
        <w:jc w:val="both"/>
        <w:rPr>
          <w:rFonts w:ascii="Arial" w:eastAsia="Times New Roman" w:hAnsi="Arial" w:cs="Arial"/>
          <w:bCs/>
          <w:sz w:val="24"/>
          <w:szCs w:val="24"/>
          <w:lang w:eastAsia="pl-PL"/>
        </w:rPr>
      </w:pPr>
      <w:r w:rsidRPr="0071230E">
        <w:rPr>
          <w:rFonts w:ascii="Arial" w:eastAsia="Times New Roman" w:hAnsi="Arial" w:cs="Arial"/>
          <w:bCs/>
          <w:sz w:val="24"/>
          <w:szCs w:val="24"/>
          <w:lang w:eastAsia="pl-PL"/>
        </w:rPr>
        <w:t>Podczas kontroli zaproponowa</w:t>
      </w:r>
      <w:r w:rsidR="002119CF">
        <w:rPr>
          <w:rFonts w:ascii="Arial" w:eastAsia="Times New Roman" w:hAnsi="Arial" w:cs="Arial"/>
          <w:bCs/>
          <w:sz w:val="24"/>
          <w:szCs w:val="24"/>
          <w:lang w:eastAsia="pl-PL"/>
        </w:rPr>
        <w:t>no</w:t>
      </w:r>
      <w:r w:rsidRPr="0071230E">
        <w:rPr>
          <w:rFonts w:ascii="Arial" w:eastAsia="Times New Roman" w:hAnsi="Arial" w:cs="Arial"/>
          <w:bCs/>
          <w:sz w:val="24"/>
          <w:szCs w:val="24"/>
          <w:lang w:eastAsia="pl-PL"/>
        </w:rPr>
        <w:t xml:space="preserve">, aby przy budowie dróg – o ile przewidują to przepisy – dokonywać poziomego oznakowania dróg w postaci pasów skrajnych </w:t>
      </w:r>
      <w:r w:rsidR="002119CF">
        <w:rPr>
          <w:rFonts w:ascii="Arial" w:eastAsia="Times New Roman" w:hAnsi="Arial" w:cs="Arial"/>
          <w:bCs/>
          <w:sz w:val="24"/>
          <w:szCs w:val="24"/>
          <w:lang w:eastAsia="pl-PL"/>
        </w:rPr>
        <w:br/>
      </w:r>
      <w:r w:rsidRPr="0071230E">
        <w:rPr>
          <w:rFonts w:ascii="Arial" w:eastAsia="Times New Roman" w:hAnsi="Arial" w:cs="Arial"/>
          <w:bCs/>
          <w:sz w:val="24"/>
          <w:szCs w:val="24"/>
          <w:lang w:eastAsia="pl-PL"/>
        </w:rPr>
        <w:t>i oddzielających osie drogi</w:t>
      </w:r>
      <w:r>
        <w:rPr>
          <w:rFonts w:ascii="Arial" w:eastAsia="Times New Roman" w:hAnsi="Arial" w:cs="Arial"/>
          <w:bCs/>
          <w:sz w:val="24"/>
          <w:szCs w:val="24"/>
          <w:lang w:eastAsia="pl-PL"/>
        </w:rPr>
        <w:t>, co będzie miało wpływ na poprawę bezpieczeństwa.</w:t>
      </w:r>
    </w:p>
    <w:p w14:paraId="541A849D" w14:textId="6A14935B" w:rsidR="00D43B2F" w:rsidRPr="00E6158E" w:rsidRDefault="00D43B2F" w:rsidP="00D43B2F">
      <w:pPr>
        <w:spacing w:after="0" w:line="360" w:lineRule="auto"/>
        <w:jc w:val="both"/>
        <w:rPr>
          <w:rFonts w:ascii="Arial" w:eastAsia="Times New Roman" w:hAnsi="Arial" w:cs="Arial"/>
          <w:sz w:val="24"/>
          <w:szCs w:val="24"/>
          <w:lang w:eastAsia="pl-PL"/>
        </w:rPr>
      </w:pPr>
      <w:r w:rsidRPr="00E6158E">
        <w:rPr>
          <w:rFonts w:ascii="Arial" w:eastAsia="Times New Roman" w:hAnsi="Arial" w:cs="Arial"/>
          <w:sz w:val="24"/>
          <w:szCs w:val="24"/>
          <w:lang w:eastAsia="pl-PL"/>
        </w:rPr>
        <w:t>Protokół kontroli sporządzono w dwóch jednobrzmiących egzemplarzach, z których jeden doręczono dyrektorowi jednostki kontrolowanej.</w:t>
      </w:r>
    </w:p>
    <w:p w14:paraId="185E679C" w14:textId="77777777" w:rsidR="00D43B2F" w:rsidRPr="00E6158E" w:rsidRDefault="00D43B2F" w:rsidP="00D43B2F">
      <w:pPr>
        <w:spacing w:after="0" w:line="360" w:lineRule="auto"/>
        <w:jc w:val="both"/>
        <w:rPr>
          <w:rFonts w:ascii="Arial" w:eastAsia="Times New Roman" w:hAnsi="Arial" w:cs="Arial"/>
          <w:sz w:val="24"/>
          <w:szCs w:val="24"/>
          <w:lang w:eastAsia="pl-PL"/>
        </w:rPr>
      </w:pPr>
    </w:p>
    <w:p w14:paraId="78B99519" w14:textId="77777777" w:rsidR="00D43B2F" w:rsidRPr="002119CF" w:rsidRDefault="00D43B2F" w:rsidP="00D43B2F">
      <w:pPr>
        <w:spacing w:after="0" w:line="360" w:lineRule="auto"/>
        <w:jc w:val="both"/>
        <w:rPr>
          <w:rFonts w:ascii="Arial" w:eastAsia="Times New Roman" w:hAnsi="Arial" w:cs="Arial"/>
          <w:strike/>
          <w:sz w:val="24"/>
          <w:szCs w:val="24"/>
          <w:lang w:eastAsia="pl-PL"/>
        </w:rPr>
      </w:pPr>
      <w:r w:rsidRPr="00E6158E">
        <w:rPr>
          <w:rFonts w:ascii="Arial" w:eastAsia="Times New Roman" w:hAnsi="Arial" w:cs="Arial"/>
          <w:sz w:val="24"/>
          <w:szCs w:val="24"/>
          <w:lang w:eastAsia="pl-PL"/>
        </w:rPr>
        <w:t>Kontrolowany nie wnosi zastrzeżeń do protokołu</w:t>
      </w:r>
      <w:r w:rsidR="00A17EF3">
        <w:rPr>
          <w:rFonts w:ascii="Arial" w:eastAsia="Times New Roman" w:hAnsi="Arial" w:cs="Arial"/>
          <w:sz w:val="24"/>
          <w:szCs w:val="24"/>
          <w:lang w:eastAsia="pl-PL"/>
        </w:rPr>
        <w:t xml:space="preserve"> </w:t>
      </w:r>
      <w:r w:rsidRPr="00E6158E">
        <w:rPr>
          <w:rFonts w:ascii="Arial" w:eastAsia="Times New Roman" w:hAnsi="Arial" w:cs="Arial"/>
          <w:sz w:val="24"/>
          <w:szCs w:val="24"/>
          <w:lang w:eastAsia="pl-PL"/>
        </w:rPr>
        <w:t xml:space="preserve">/ </w:t>
      </w:r>
      <w:r w:rsidRPr="002119CF">
        <w:rPr>
          <w:rFonts w:ascii="Arial" w:eastAsia="Times New Roman" w:hAnsi="Arial" w:cs="Arial"/>
          <w:strike/>
          <w:sz w:val="24"/>
          <w:szCs w:val="24"/>
          <w:lang w:eastAsia="pl-PL"/>
        </w:rPr>
        <w:t>wnosi następujące zastrzeżenia do protokołu………………………………………………………………………………………</w:t>
      </w:r>
    </w:p>
    <w:p w14:paraId="0299E097" w14:textId="77777777" w:rsidR="00D43B2F" w:rsidRDefault="00D43B2F" w:rsidP="00D43B2F">
      <w:pPr>
        <w:spacing w:after="0" w:line="360" w:lineRule="auto"/>
        <w:jc w:val="both"/>
        <w:rPr>
          <w:rFonts w:ascii="Arial" w:eastAsia="Times New Roman" w:hAnsi="Arial" w:cs="Arial"/>
          <w:strike/>
          <w:sz w:val="24"/>
          <w:szCs w:val="24"/>
          <w:lang w:eastAsia="pl-PL"/>
        </w:rPr>
      </w:pPr>
    </w:p>
    <w:p w14:paraId="3A6F3312" w14:textId="77777777" w:rsidR="002119CF" w:rsidRPr="00E6158E" w:rsidRDefault="002119CF" w:rsidP="00D43B2F">
      <w:pPr>
        <w:spacing w:after="0" w:line="360" w:lineRule="auto"/>
        <w:jc w:val="both"/>
        <w:rPr>
          <w:rFonts w:ascii="Arial" w:eastAsia="Times New Roman" w:hAnsi="Arial" w:cs="Arial"/>
          <w:strike/>
          <w:sz w:val="24"/>
          <w:szCs w:val="24"/>
          <w:lang w:eastAsia="pl-PL"/>
        </w:rPr>
      </w:pPr>
    </w:p>
    <w:p w14:paraId="27CF1404" w14:textId="77777777" w:rsidR="00613461" w:rsidRDefault="00D43B2F" w:rsidP="00EF0E33">
      <w:pPr>
        <w:spacing w:after="0" w:line="360" w:lineRule="auto"/>
        <w:jc w:val="both"/>
        <w:rPr>
          <w:rFonts w:ascii="Arial" w:eastAsia="Times New Roman" w:hAnsi="Arial" w:cs="Arial"/>
          <w:sz w:val="24"/>
          <w:szCs w:val="24"/>
          <w:lang w:eastAsia="pl-PL"/>
        </w:rPr>
      </w:pPr>
      <w:r w:rsidRPr="0012616B">
        <w:rPr>
          <w:rFonts w:ascii="Arial" w:eastAsia="Times New Roman" w:hAnsi="Arial" w:cs="Arial"/>
          <w:sz w:val="24"/>
          <w:szCs w:val="24"/>
          <w:lang w:eastAsia="pl-PL"/>
        </w:rPr>
        <w:t xml:space="preserve">Wieluń, dnia </w:t>
      </w:r>
      <w:r w:rsidR="0097405B">
        <w:rPr>
          <w:rFonts w:ascii="Arial" w:eastAsia="Times New Roman" w:hAnsi="Arial" w:cs="Arial"/>
          <w:sz w:val="24"/>
          <w:szCs w:val="24"/>
          <w:lang w:eastAsia="pl-PL"/>
        </w:rPr>
        <w:t>10 grudnia</w:t>
      </w:r>
      <w:r w:rsidR="00167130">
        <w:rPr>
          <w:rFonts w:ascii="Arial" w:eastAsia="Times New Roman" w:hAnsi="Arial" w:cs="Arial"/>
          <w:sz w:val="24"/>
          <w:szCs w:val="24"/>
          <w:lang w:eastAsia="pl-PL"/>
        </w:rPr>
        <w:t xml:space="preserve"> 202</w:t>
      </w:r>
      <w:r w:rsidR="00D47347">
        <w:rPr>
          <w:rFonts w:ascii="Arial" w:eastAsia="Times New Roman" w:hAnsi="Arial" w:cs="Arial"/>
          <w:sz w:val="24"/>
          <w:szCs w:val="24"/>
          <w:lang w:eastAsia="pl-PL"/>
        </w:rPr>
        <w:t>4</w:t>
      </w:r>
      <w:r w:rsidRPr="0012616B">
        <w:rPr>
          <w:rFonts w:ascii="Arial" w:eastAsia="Times New Roman" w:hAnsi="Arial" w:cs="Arial"/>
          <w:sz w:val="24"/>
          <w:szCs w:val="24"/>
          <w:lang w:eastAsia="pl-PL"/>
        </w:rPr>
        <w:t xml:space="preserve"> r</w:t>
      </w:r>
      <w:r w:rsidR="006140B2">
        <w:rPr>
          <w:rFonts w:ascii="Arial" w:eastAsia="Times New Roman" w:hAnsi="Arial" w:cs="Arial"/>
          <w:sz w:val="24"/>
          <w:szCs w:val="24"/>
          <w:lang w:eastAsia="pl-PL"/>
        </w:rPr>
        <w:t>.</w:t>
      </w:r>
      <w:r w:rsidR="00EF0E33">
        <w:rPr>
          <w:rFonts w:ascii="Arial" w:eastAsia="Times New Roman" w:hAnsi="Arial" w:cs="Arial"/>
          <w:sz w:val="24"/>
          <w:szCs w:val="24"/>
          <w:lang w:eastAsia="pl-PL"/>
        </w:rPr>
        <w:t xml:space="preserve">       </w:t>
      </w:r>
      <w:r w:rsidR="00EF0E33">
        <w:rPr>
          <w:rFonts w:ascii="Arial" w:eastAsia="Times New Roman" w:hAnsi="Arial" w:cs="Arial"/>
          <w:sz w:val="24"/>
          <w:szCs w:val="24"/>
          <w:lang w:eastAsia="pl-PL"/>
        </w:rPr>
        <w:tab/>
      </w:r>
      <w:r w:rsidR="00EF0E33">
        <w:rPr>
          <w:rFonts w:ascii="Arial" w:eastAsia="Times New Roman" w:hAnsi="Arial" w:cs="Arial"/>
          <w:sz w:val="24"/>
          <w:szCs w:val="24"/>
          <w:lang w:eastAsia="pl-PL"/>
        </w:rPr>
        <w:tab/>
        <w:t xml:space="preserve">      </w:t>
      </w:r>
    </w:p>
    <w:p w14:paraId="57070118" w14:textId="77777777" w:rsidR="002119CF" w:rsidRDefault="002119CF" w:rsidP="00EF0E33">
      <w:pPr>
        <w:spacing w:after="0" w:line="360" w:lineRule="auto"/>
        <w:jc w:val="both"/>
        <w:rPr>
          <w:rFonts w:ascii="Arial" w:eastAsia="Times New Roman" w:hAnsi="Arial" w:cs="Arial"/>
          <w:sz w:val="24"/>
          <w:szCs w:val="24"/>
          <w:lang w:eastAsia="pl-PL"/>
        </w:rPr>
      </w:pPr>
      <w:bookmarkStart w:id="0" w:name="_GoBack"/>
      <w:bookmarkEnd w:id="0"/>
    </w:p>
    <w:p w14:paraId="4E3FB126" w14:textId="77777777" w:rsidR="00EF0E33" w:rsidRDefault="00EF0E33" w:rsidP="00613461">
      <w:pPr>
        <w:spacing w:after="0" w:line="360" w:lineRule="auto"/>
        <w:ind w:left="4956" w:firstLine="708"/>
        <w:jc w:val="both"/>
        <w:rPr>
          <w:rFonts w:ascii="Arial" w:eastAsia="Times New Roman" w:hAnsi="Arial" w:cs="Arial"/>
          <w:sz w:val="24"/>
          <w:szCs w:val="24"/>
          <w:lang w:eastAsia="pl-PL"/>
        </w:rPr>
      </w:pPr>
      <w:r>
        <w:rPr>
          <w:rFonts w:ascii="Arial" w:eastAsia="Times New Roman" w:hAnsi="Arial" w:cs="Arial"/>
          <w:sz w:val="24"/>
          <w:szCs w:val="24"/>
          <w:lang w:eastAsia="pl-PL"/>
        </w:rPr>
        <w:t>…………...……………………….</w:t>
      </w:r>
    </w:p>
    <w:p w14:paraId="7C7BD485" w14:textId="77777777" w:rsidR="00EF0E33" w:rsidRPr="00011013" w:rsidRDefault="00EF0E33" w:rsidP="00EF0E33">
      <w:pPr>
        <w:spacing w:after="0" w:line="360" w:lineRule="auto"/>
        <w:jc w:val="both"/>
        <w:rPr>
          <w:rFonts w:ascii="Arial" w:eastAsia="Times New Roman" w:hAnsi="Arial" w:cs="Arial"/>
          <w:i/>
          <w:sz w:val="20"/>
          <w:szCs w:val="20"/>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proofErr w:type="gramStart"/>
      <w:r>
        <w:rPr>
          <w:rFonts w:ascii="Arial" w:eastAsia="Times New Roman" w:hAnsi="Arial" w:cs="Arial"/>
          <w:i/>
          <w:sz w:val="20"/>
          <w:szCs w:val="20"/>
          <w:lang w:eastAsia="pl-PL"/>
        </w:rPr>
        <w:t>k</w:t>
      </w:r>
      <w:r w:rsidRPr="00044E4F">
        <w:rPr>
          <w:rFonts w:ascii="Arial" w:eastAsia="Times New Roman" w:hAnsi="Arial" w:cs="Arial"/>
          <w:i/>
          <w:sz w:val="20"/>
          <w:szCs w:val="20"/>
          <w:lang w:eastAsia="pl-PL"/>
        </w:rPr>
        <w:t>ierownik</w:t>
      </w:r>
      <w:proofErr w:type="gramEnd"/>
      <w:r w:rsidRPr="00044E4F">
        <w:rPr>
          <w:rFonts w:ascii="Arial" w:eastAsia="Times New Roman" w:hAnsi="Arial" w:cs="Arial"/>
          <w:i/>
          <w:sz w:val="20"/>
          <w:szCs w:val="20"/>
          <w:lang w:eastAsia="pl-PL"/>
        </w:rPr>
        <w:t xml:space="preserve"> jednostki kontrolowanej</w:t>
      </w:r>
    </w:p>
    <w:p w14:paraId="3594EABA" w14:textId="77777777" w:rsidR="00EF0E33" w:rsidRDefault="00EF0E33" w:rsidP="00EF0E33">
      <w:pPr>
        <w:spacing w:after="24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Zespół kontrolny:</w:t>
      </w:r>
    </w:p>
    <w:p w14:paraId="2CFDB784" w14:textId="77777777" w:rsidR="00EF0E33" w:rsidRPr="00BC0F19" w:rsidRDefault="00613461" w:rsidP="00EF0E33">
      <w:pPr>
        <w:pStyle w:val="Akapitzlist"/>
        <w:numPr>
          <w:ilvl w:val="0"/>
          <w:numId w:val="10"/>
        </w:numPr>
        <w:spacing w:after="240" w:line="360" w:lineRule="auto"/>
        <w:ind w:left="284" w:hanging="284"/>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Piotr Pawlak</w:t>
      </w:r>
      <w:r w:rsidR="00EF0E33" w:rsidRPr="00BC0F19">
        <w:rPr>
          <w:rFonts w:ascii="Arial" w:eastAsia="Times New Roman" w:hAnsi="Arial" w:cs="Arial"/>
          <w:sz w:val="24"/>
          <w:szCs w:val="24"/>
          <w:lang w:eastAsia="pl-PL"/>
        </w:rPr>
        <w:t xml:space="preserve"> – przewodniczący ………………………………</w:t>
      </w:r>
    </w:p>
    <w:p w14:paraId="1C76038B" w14:textId="57D4508A" w:rsidR="00EF0E33" w:rsidRPr="00BC0F19" w:rsidRDefault="00613461" w:rsidP="00EF0E33">
      <w:pPr>
        <w:pStyle w:val="Akapitzlist"/>
        <w:numPr>
          <w:ilvl w:val="0"/>
          <w:numId w:val="10"/>
        </w:numPr>
        <w:spacing w:after="240" w:line="360" w:lineRule="auto"/>
        <w:ind w:left="284" w:hanging="284"/>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Dariusz Ceglarski</w:t>
      </w:r>
      <w:r w:rsidR="00EF0E33">
        <w:rPr>
          <w:rFonts w:ascii="Arial" w:eastAsia="Times New Roman" w:hAnsi="Arial" w:cs="Arial"/>
          <w:sz w:val="24"/>
          <w:szCs w:val="24"/>
          <w:lang w:eastAsia="pl-PL"/>
        </w:rPr>
        <w:t xml:space="preserve"> – </w:t>
      </w:r>
      <w:r w:rsidR="00EF0E33" w:rsidRPr="00BC0F19">
        <w:rPr>
          <w:rFonts w:ascii="Arial" w:eastAsia="Times New Roman" w:hAnsi="Arial" w:cs="Arial"/>
          <w:sz w:val="24"/>
          <w:szCs w:val="24"/>
          <w:lang w:eastAsia="pl-PL"/>
        </w:rPr>
        <w:t>członek …………</w:t>
      </w:r>
      <w:r w:rsidR="00EF0E33">
        <w:rPr>
          <w:rFonts w:ascii="Arial" w:eastAsia="Times New Roman" w:hAnsi="Arial" w:cs="Arial"/>
          <w:sz w:val="24"/>
          <w:szCs w:val="24"/>
          <w:lang w:eastAsia="pl-PL"/>
        </w:rPr>
        <w:t>………………</w:t>
      </w:r>
      <w:r w:rsidR="00182566">
        <w:rPr>
          <w:rFonts w:ascii="Arial" w:eastAsia="Times New Roman" w:hAnsi="Arial" w:cs="Arial"/>
          <w:sz w:val="24"/>
          <w:szCs w:val="24"/>
          <w:lang w:eastAsia="pl-PL"/>
        </w:rPr>
        <w:t>.</w:t>
      </w:r>
      <w:r w:rsidR="00EF0E33">
        <w:rPr>
          <w:rFonts w:ascii="Arial" w:eastAsia="Times New Roman" w:hAnsi="Arial" w:cs="Arial"/>
          <w:sz w:val="24"/>
          <w:szCs w:val="24"/>
          <w:lang w:eastAsia="pl-PL"/>
        </w:rPr>
        <w:t>…</w:t>
      </w:r>
      <w:r w:rsidR="00182566">
        <w:rPr>
          <w:rFonts w:ascii="Arial" w:eastAsia="Times New Roman" w:hAnsi="Arial" w:cs="Arial"/>
          <w:sz w:val="24"/>
          <w:szCs w:val="24"/>
          <w:lang w:eastAsia="pl-PL"/>
        </w:rPr>
        <w:t>……</w:t>
      </w:r>
    </w:p>
    <w:p w14:paraId="7672B4FF" w14:textId="75123DA8" w:rsidR="00EF0E33" w:rsidRPr="00BC0F19" w:rsidRDefault="00613461" w:rsidP="00EF0E33">
      <w:pPr>
        <w:pStyle w:val="Akapitzlist"/>
        <w:numPr>
          <w:ilvl w:val="0"/>
          <w:numId w:val="10"/>
        </w:numPr>
        <w:spacing w:after="240" w:line="360" w:lineRule="auto"/>
        <w:ind w:left="284" w:hanging="284"/>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Michał Janik</w:t>
      </w:r>
      <w:r w:rsidR="00EF0E33" w:rsidRPr="00BC0F19">
        <w:rPr>
          <w:rFonts w:ascii="Arial" w:eastAsia="Times New Roman" w:hAnsi="Arial" w:cs="Arial"/>
          <w:sz w:val="24"/>
          <w:szCs w:val="24"/>
          <w:lang w:eastAsia="pl-PL"/>
        </w:rPr>
        <w:t xml:space="preserve"> – członek ……</w:t>
      </w:r>
      <w:r w:rsidR="00EF0E33">
        <w:rPr>
          <w:rFonts w:ascii="Arial" w:eastAsia="Times New Roman" w:hAnsi="Arial" w:cs="Arial"/>
          <w:sz w:val="24"/>
          <w:szCs w:val="24"/>
          <w:lang w:eastAsia="pl-PL"/>
        </w:rPr>
        <w:t>………..</w:t>
      </w:r>
      <w:r w:rsidR="00EF0E33" w:rsidRPr="00BC0F19">
        <w:rPr>
          <w:rFonts w:ascii="Arial" w:eastAsia="Times New Roman" w:hAnsi="Arial" w:cs="Arial"/>
          <w:sz w:val="24"/>
          <w:szCs w:val="24"/>
          <w:lang w:eastAsia="pl-PL"/>
        </w:rPr>
        <w:t>……</w:t>
      </w:r>
      <w:r w:rsidR="00182566">
        <w:rPr>
          <w:rFonts w:ascii="Arial" w:eastAsia="Times New Roman" w:hAnsi="Arial" w:cs="Arial"/>
          <w:sz w:val="24"/>
          <w:szCs w:val="24"/>
          <w:lang w:eastAsia="pl-PL"/>
        </w:rPr>
        <w:t>..</w:t>
      </w:r>
      <w:r w:rsidR="00EF0E33" w:rsidRPr="00BC0F19">
        <w:rPr>
          <w:rFonts w:ascii="Arial" w:eastAsia="Times New Roman" w:hAnsi="Arial" w:cs="Arial"/>
          <w:sz w:val="24"/>
          <w:szCs w:val="24"/>
          <w:lang w:eastAsia="pl-PL"/>
        </w:rPr>
        <w:t>………</w:t>
      </w:r>
      <w:r w:rsidR="00182566">
        <w:rPr>
          <w:rFonts w:ascii="Arial" w:eastAsia="Times New Roman" w:hAnsi="Arial" w:cs="Arial"/>
          <w:sz w:val="24"/>
          <w:szCs w:val="24"/>
          <w:lang w:eastAsia="pl-PL"/>
        </w:rPr>
        <w:t>.</w:t>
      </w:r>
      <w:r w:rsidR="00EF0E33" w:rsidRPr="00BC0F19">
        <w:rPr>
          <w:rFonts w:ascii="Arial" w:eastAsia="Times New Roman" w:hAnsi="Arial" w:cs="Arial"/>
          <w:sz w:val="24"/>
          <w:szCs w:val="24"/>
          <w:lang w:eastAsia="pl-PL"/>
        </w:rPr>
        <w:t>…………</w:t>
      </w:r>
    </w:p>
    <w:p w14:paraId="12D5CF3C" w14:textId="284EE0C9" w:rsidR="00A23CA8" w:rsidRPr="00182566" w:rsidRDefault="00613461" w:rsidP="0097405B">
      <w:pPr>
        <w:pStyle w:val="Akapitzlist"/>
        <w:numPr>
          <w:ilvl w:val="0"/>
          <w:numId w:val="10"/>
        </w:numPr>
        <w:spacing w:after="240" w:line="360" w:lineRule="auto"/>
        <w:ind w:left="284" w:hanging="284"/>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Marek Kieler</w:t>
      </w:r>
      <w:r w:rsidR="00EF0E33" w:rsidRPr="00BC0F19">
        <w:rPr>
          <w:rFonts w:ascii="Arial" w:eastAsia="Times New Roman" w:hAnsi="Arial" w:cs="Arial"/>
          <w:sz w:val="24"/>
          <w:szCs w:val="24"/>
          <w:lang w:eastAsia="pl-PL"/>
        </w:rPr>
        <w:t xml:space="preserve"> – czł</w:t>
      </w:r>
      <w:r w:rsidR="00EF0E33">
        <w:rPr>
          <w:rFonts w:ascii="Arial" w:eastAsia="Times New Roman" w:hAnsi="Arial" w:cs="Arial"/>
          <w:sz w:val="24"/>
          <w:szCs w:val="24"/>
          <w:lang w:eastAsia="pl-PL"/>
        </w:rPr>
        <w:t>o</w:t>
      </w:r>
      <w:r w:rsidR="00EF0E33" w:rsidRPr="00BC0F19">
        <w:rPr>
          <w:rFonts w:ascii="Arial" w:eastAsia="Times New Roman" w:hAnsi="Arial" w:cs="Arial"/>
          <w:sz w:val="24"/>
          <w:szCs w:val="24"/>
          <w:lang w:eastAsia="pl-PL"/>
        </w:rPr>
        <w:t>nek ………</w:t>
      </w:r>
      <w:r w:rsidR="00EF0E33">
        <w:rPr>
          <w:rFonts w:ascii="Arial" w:eastAsia="Times New Roman" w:hAnsi="Arial" w:cs="Arial"/>
          <w:sz w:val="24"/>
          <w:szCs w:val="24"/>
          <w:lang w:eastAsia="pl-PL"/>
        </w:rPr>
        <w:t>………..</w:t>
      </w:r>
      <w:r w:rsidR="00EF0E33" w:rsidRPr="00BC0F19">
        <w:rPr>
          <w:rFonts w:ascii="Arial" w:eastAsia="Times New Roman" w:hAnsi="Arial" w:cs="Arial"/>
          <w:sz w:val="24"/>
          <w:szCs w:val="24"/>
          <w:lang w:eastAsia="pl-PL"/>
        </w:rPr>
        <w:t>…………</w:t>
      </w:r>
      <w:r w:rsidR="00182566">
        <w:rPr>
          <w:rFonts w:ascii="Arial" w:eastAsia="Times New Roman" w:hAnsi="Arial" w:cs="Arial"/>
          <w:sz w:val="24"/>
          <w:szCs w:val="24"/>
          <w:lang w:eastAsia="pl-PL"/>
        </w:rPr>
        <w:t>..</w:t>
      </w:r>
      <w:r w:rsidR="00EF0E33" w:rsidRPr="00BC0F19">
        <w:rPr>
          <w:rFonts w:ascii="Arial" w:eastAsia="Times New Roman" w:hAnsi="Arial" w:cs="Arial"/>
          <w:sz w:val="24"/>
          <w:szCs w:val="24"/>
          <w:lang w:eastAsia="pl-PL"/>
        </w:rPr>
        <w:t>………</w:t>
      </w:r>
      <w:r w:rsidR="00EF0E33">
        <w:rPr>
          <w:rFonts w:ascii="Arial" w:eastAsia="Times New Roman" w:hAnsi="Arial" w:cs="Arial"/>
          <w:sz w:val="24"/>
          <w:szCs w:val="24"/>
          <w:lang w:eastAsia="pl-PL"/>
        </w:rPr>
        <w:t>.</w:t>
      </w:r>
      <w:r w:rsidR="00EF0E33" w:rsidRPr="00BC0F19">
        <w:rPr>
          <w:rFonts w:ascii="Arial" w:eastAsia="Times New Roman" w:hAnsi="Arial" w:cs="Arial"/>
          <w:sz w:val="24"/>
          <w:szCs w:val="24"/>
          <w:lang w:eastAsia="pl-PL"/>
        </w:rPr>
        <w:t>…</w:t>
      </w:r>
    </w:p>
    <w:sectPr w:rsidR="00A23CA8" w:rsidRPr="00182566" w:rsidSect="00D43B2F">
      <w:footerReference w:type="even"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D0AB5" w14:textId="77777777" w:rsidR="008C6B79" w:rsidRDefault="008C6B79">
      <w:pPr>
        <w:spacing w:after="0" w:line="240" w:lineRule="auto"/>
      </w:pPr>
      <w:r>
        <w:separator/>
      </w:r>
    </w:p>
  </w:endnote>
  <w:endnote w:type="continuationSeparator" w:id="0">
    <w:p w14:paraId="4A4034AD" w14:textId="77777777" w:rsidR="008C6B79" w:rsidRDefault="008C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E471" w14:textId="77777777" w:rsidR="00E939FE" w:rsidRDefault="00E939FE" w:rsidP="00D43B2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D0C6DA" w14:textId="77777777" w:rsidR="00E939FE" w:rsidRDefault="00E939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A9287" w14:textId="77777777" w:rsidR="00E939FE" w:rsidRPr="00C7766F" w:rsidRDefault="00E939FE" w:rsidP="00D43B2F">
    <w:pPr>
      <w:pStyle w:val="Stopka"/>
      <w:framePr w:wrap="around" w:vAnchor="text" w:hAnchor="margin" w:xAlign="center" w:y="1"/>
      <w:rPr>
        <w:rStyle w:val="Numerstrony"/>
        <w:rFonts w:ascii="Arial" w:hAnsi="Arial" w:cs="Arial"/>
      </w:rPr>
    </w:pPr>
    <w:r w:rsidRPr="00C7766F">
      <w:rPr>
        <w:rStyle w:val="Numerstrony"/>
        <w:rFonts w:ascii="Arial" w:hAnsi="Arial" w:cs="Arial"/>
      </w:rPr>
      <w:fldChar w:fldCharType="begin"/>
    </w:r>
    <w:r w:rsidRPr="00C7766F">
      <w:rPr>
        <w:rStyle w:val="Numerstrony"/>
        <w:rFonts w:ascii="Arial" w:hAnsi="Arial" w:cs="Arial"/>
      </w:rPr>
      <w:instrText xml:space="preserve">PAGE  </w:instrText>
    </w:r>
    <w:r w:rsidRPr="00C7766F">
      <w:rPr>
        <w:rStyle w:val="Numerstrony"/>
        <w:rFonts w:ascii="Arial" w:hAnsi="Arial" w:cs="Arial"/>
      </w:rPr>
      <w:fldChar w:fldCharType="separate"/>
    </w:r>
    <w:r w:rsidR="00011469">
      <w:rPr>
        <w:rStyle w:val="Numerstrony"/>
        <w:rFonts w:ascii="Arial" w:hAnsi="Arial" w:cs="Arial"/>
        <w:noProof/>
      </w:rPr>
      <w:t>5</w:t>
    </w:r>
    <w:r w:rsidRPr="00C7766F">
      <w:rPr>
        <w:rStyle w:val="Numerstrony"/>
        <w:rFonts w:ascii="Arial" w:hAnsi="Arial" w:cs="Arial"/>
      </w:rPr>
      <w:fldChar w:fldCharType="end"/>
    </w:r>
  </w:p>
  <w:p w14:paraId="3AF4477E" w14:textId="77777777" w:rsidR="00E939FE" w:rsidRDefault="00E939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4E204" w14:textId="77777777" w:rsidR="008C6B79" w:rsidRDefault="008C6B79">
      <w:pPr>
        <w:spacing w:after="0" w:line="240" w:lineRule="auto"/>
      </w:pPr>
      <w:r>
        <w:separator/>
      </w:r>
    </w:p>
  </w:footnote>
  <w:footnote w:type="continuationSeparator" w:id="0">
    <w:p w14:paraId="3A2B4F29" w14:textId="77777777" w:rsidR="008C6B79" w:rsidRDefault="008C6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959"/>
    <w:multiLevelType w:val="hybridMultilevel"/>
    <w:tmpl w:val="F112CD66"/>
    <w:lvl w:ilvl="0" w:tplc="3344FE7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5314738"/>
    <w:multiLevelType w:val="hybridMultilevel"/>
    <w:tmpl w:val="383EF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1F7FB0"/>
    <w:multiLevelType w:val="hybridMultilevel"/>
    <w:tmpl w:val="63AC3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CF3F88"/>
    <w:multiLevelType w:val="hybridMultilevel"/>
    <w:tmpl w:val="DC16C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B4155C"/>
    <w:multiLevelType w:val="hybridMultilevel"/>
    <w:tmpl w:val="DC706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986971"/>
    <w:multiLevelType w:val="hybridMultilevel"/>
    <w:tmpl w:val="AE5EF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C76320"/>
    <w:multiLevelType w:val="hybridMultilevel"/>
    <w:tmpl w:val="FBFEF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7C65A9"/>
    <w:multiLevelType w:val="hybridMultilevel"/>
    <w:tmpl w:val="16E83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2CB72B6"/>
    <w:multiLevelType w:val="hybridMultilevel"/>
    <w:tmpl w:val="13F8562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nsid w:val="669E14BF"/>
    <w:multiLevelType w:val="hybridMultilevel"/>
    <w:tmpl w:val="E2A68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D646A2D"/>
    <w:multiLevelType w:val="hybridMultilevel"/>
    <w:tmpl w:val="0A662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0067820"/>
    <w:multiLevelType w:val="hybridMultilevel"/>
    <w:tmpl w:val="FBA0C200"/>
    <w:lvl w:ilvl="0" w:tplc="E23E0FBE">
      <w:start w:val="1"/>
      <w:numFmt w:val="decimal"/>
      <w:lvlText w:val="%1.)"/>
      <w:lvlJc w:val="left"/>
      <w:pPr>
        <w:ind w:left="552" w:hanging="48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num w:numId="1">
    <w:abstractNumId w:val="0"/>
  </w:num>
  <w:num w:numId="2">
    <w:abstractNumId w:val="7"/>
  </w:num>
  <w:num w:numId="3">
    <w:abstractNumId w:val="5"/>
  </w:num>
  <w:num w:numId="4">
    <w:abstractNumId w:val="1"/>
  </w:num>
  <w:num w:numId="5">
    <w:abstractNumId w:val="4"/>
  </w:num>
  <w:num w:numId="6">
    <w:abstractNumId w:val="9"/>
  </w:num>
  <w:num w:numId="7">
    <w:abstractNumId w:val="11"/>
  </w:num>
  <w:num w:numId="8">
    <w:abstractNumId w:val="2"/>
  </w:num>
  <w:num w:numId="9">
    <w:abstractNumId w:val="6"/>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B2F"/>
    <w:rsid w:val="00011013"/>
    <w:rsid w:val="00011469"/>
    <w:rsid w:val="00024695"/>
    <w:rsid w:val="000764C0"/>
    <w:rsid w:val="000C251A"/>
    <w:rsid w:val="000D2BE8"/>
    <w:rsid w:val="000F379A"/>
    <w:rsid w:val="00112FCC"/>
    <w:rsid w:val="00144C50"/>
    <w:rsid w:val="0015188B"/>
    <w:rsid w:val="00167130"/>
    <w:rsid w:val="00173F45"/>
    <w:rsid w:val="00182566"/>
    <w:rsid w:val="002043DF"/>
    <w:rsid w:val="002119CF"/>
    <w:rsid w:val="00224808"/>
    <w:rsid w:val="00234413"/>
    <w:rsid w:val="00277CB8"/>
    <w:rsid w:val="002C6E47"/>
    <w:rsid w:val="002F5672"/>
    <w:rsid w:val="00323AEB"/>
    <w:rsid w:val="00342DD6"/>
    <w:rsid w:val="0035315C"/>
    <w:rsid w:val="00395B5C"/>
    <w:rsid w:val="003A2734"/>
    <w:rsid w:val="003B3849"/>
    <w:rsid w:val="003B70B2"/>
    <w:rsid w:val="003D7BF0"/>
    <w:rsid w:val="003F14DB"/>
    <w:rsid w:val="00461A6A"/>
    <w:rsid w:val="004A4675"/>
    <w:rsid w:val="004A7D45"/>
    <w:rsid w:val="004C04B3"/>
    <w:rsid w:val="004F1540"/>
    <w:rsid w:val="00504FD7"/>
    <w:rsid w:val="00530271"/>
    <w:rsid w:val="005553B9"/>
    <w:rsid w:val="0058572C"/>
    <w:rsid w:val="005971B3"/>
    <w:rsid w:val="006116C7"/>
    <w:rsid w:val="00613461"/>
    <w:rsid w:val="006140B2"/>
    <w:rsid w:val="00621CED"/>
    <w:rsid w:val="00646650"/>
    <w:rsid w:val="006470A8"/>
    <w:rsid w:val="006A5081"/>
    <w:rsid w:val="006F1650"/>
    <w:rsid w:val="00701B17"/>
    <w:rsid w:val="0071230E"/>
    <w:rsid w:val="00747E26"/>
    <w:rsid w:val="007605BA"/>
    <w:rsid w:val="0079219E"/>
    <w:rsid w:val="007A440E"/>
    <w:rsid w:val="007B0C89"/>
    <w:rsid w:val="007C39A2"/>
    <w:rsid w:val="007E0377"/>
    <w:rsid w:val="007F2EDF"/>
    <w:rsid w:val="008002CD"/>
    <w:rsid w:val="00807480"/>
    <w:rsid w:val="00810568"/>
    <w:rsid w:val="008138EB"/>
    <w:rsid w:val="008414A9"/>
    <w:rsid w:val="00860B8D"/>
    <w:rsid w:val="00883DAC"/>
    <w:rsid w:val="008A64F4"/>
    <w:rsid w:val="008B583C"/>
    <w:rsid w:val="008C0BA7"/>
    <w:rsid w:val="008C6B79"/>
    <w:rsid w:val="008E05A7"/>
    <w:rsid w:val="008F20FB"/>
    <w:rsid w:val="009171F0"/>
    <w:rsid w:val="0092773A"/>
    <w:rsid w:val="0097405B"/>
    <w:rsid w:val="009B0003"/>
    <w:rsid w:val="009E39C6"/>
    <w:rsid w:val="009F45CA"/>
    <w:rsid w:val="009F4A2D"/>
    <w:rsid w:val="00A06DBC"/>
    <w:rsid w:val="00A17EF3"/>
    <w:rsid w:val="00A23CA8"/>
    <w:rsid w:val="00A37767"/>
    <w:rsid w:val="00A44170"/>
    <w:rsid w:val="00A710E7"/>
    <w:rsid w:val="00AE098F"/>
    <w:rsid w:val="00B57DCF"/>
    <w:rsid w:val="00BB3598"/>
    <w:rsid w:val="00BD54A5"/>
    <w:rsid w:val="00BF3B87"/>
    <w:rsid w:val="00C0520F"/>
    <w:rsid w:val="00C05B4C"/>
    <w:rsid w:val="00C3478B"/>
    <w:rsid w:val="00C37AC0"/>
    <w:rsid w:val="00C64245"/>
    <w:rsid w:val="00C86170"/>
    <w:rsid w:val="00C86939"/>
    <w:rsid w:val="00C935A2"/>
    <w:rsid w:val="00C940FF"/>
    <w:rsid w:val="00CA428D"/>
    <w:rsid w:val="00CF6905"/>
    <w:rsid w:val="00D43B2F"/>
    <w:rsid w:val="00D47347"/>
    <w:rsid w:val="00DA75B5"/>
    <w:rsid w:val="00DB01A5"/>
    <w:rsid w:val="00E108F1"/>
    <w:rsid w:val="00E42D05"/>
    <w:rsid w:val="00E45CA0"/>
    <w:rsid w:val="00E51077"/>
    <w:rsid w:val="00E64B4B"/>
    <w:rsid w:val="00E914CE"/>
    <w:rsid w:val="00E939FE"/>
    <w:rsid w:val="00EC3FC9"/>
    <w:rsid w:val="00EF0E33"/>
    <w:rsid w:val="00F11C1F"/>
    <w:rsid w:val="00F20DBA"/>
    <w:rsid w:val="00F37BC3"/>
    <w:rsid w:val="00F42D53"/>
    <w:rsid w:val="00F6628B"/>
    <w:rsid w:val="00F77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3B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43B2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43B2F"/>
  </w:style>
  <w:style w:type="character" w:styleId="Numerstrony">
    <w:name w:val="page number"/>
    <w:basedOn w:val="Domylnaczcionkaakapitu"/>
    <w:rsid w:val="00D43B2F"/>
  </w:style>
  <w:style w:type="paragraph" w:styleId="Akapitzlist">
    <w:name w:val="List Paragraph"/>
    <w:basedOn w:val="Normalny"/>
    <w:uiPriority w:val="34"/>
    <w:qFormat/>
    <w:rsid w:val="00D43B2F"/>
    <w:pPr>
      <w:ind w:left="720"/>
      <w:contextualSpacing/>
    </w:pPr>
  </w:style>
  <w:style w:type="paragraph" w:styleId="Tekstdymka">
    <w:name w:val="Balloon Text"/>
    <w:basedOn w:val="Normalny"/>
    <w:link w:val="TekstdymkaZnak"/>
    <w:uiPriority w:val="99"/>
    <w:semiHidden/>
    <w:unhideWhenUsed/>
    <w:rsid w:val="005553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3B9"/>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A06DBC"/>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A06DBC"/>
    <w:rPr>
      <w:rFonts w:ascii="Consolas" w:hAnsi="Consolas"/>
      <w:sz w:val="20"/>
      <w:szCs w:val="20"/>
    </w:rPr>
  </w:style>
  <w:style w:type="table" w:styleId="Tabela-Siatka">
    <w:name w:val="Table Grid"/>
    <w:basedOn w:val="Standardowy"/>
    <w:uiPriority w:val="39"/>
    <w:rsid w:val="00DA7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3B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43B2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43B2F"/>
  </w:style>
  <w:style w:type="character" w:styleId="Numerstrony">
    <w:name w:val="page number"/>
    <w:basedOn w:val="Domylnaczcionkaakapitu"/>
    <w:rsid w:val="00D43B2F"/>
  </w:style>
  <w:style w:type="paragraph" w:styleId="Akapitzlist">
    <w:name w:val="List Paragraph"/>
    <w:basedOn w:val="Normalny"/>
    <w:uiPriority w:val="34"/>
    <w:qFormat/>
    <w:rsid w:val="00D43B2F"/>
    <w:pPr>
      <w:ind w:left="720"/>
      <w:contextualSpacing/>
    </w:pPr>
  </w:style>
  <w:style w:type="paragraph" w:styleId="Tekstdymka">
    <w:name w:val="Balloon Text"/>
    <w:basedOn w:val="Normalny"/>
    <w:link w:val="TekstdymkaZnak"/>
    <w:uiPriority w:val="99"/>
    <w:semiHidden/>
    <w:unhideWhenUsed/>
    <w:rsid w:val="005553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3B9"/>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A06DBC"/>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A06DBC"/>
    <w:rPr>
      <w:rFonts w:ascii="Consolas" w:hAnsi="Consolas"/>
      <w:sz w:val="20"/>
      <w:szCs w:val="20"/>
    </w:rPr>
  </w:style>
  <w:style w:type="table" w:styleId="Tabela-Siatka">
    <w:name w:val="Table Grid"/>
    <w:basedOn w:val="Standardowy"/>
    <w:uiPriority w:val="39"/>
    <w:rsid w:val="00DA7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6F6-1845-4AA3-B6A1-CD5E2984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1296</Words>
  <Characters>7776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AZychla1</dc:creator>
  <cp:lastModifiedBy>AZychla</cp:lastModifiedBy>
  <cp:revision>3</cp:revision>
  <cp:lastPrinted>2024-12-12T07:25:00Z</cp:lastPrinted>
  <dcterms:created xsi:type="dcterms:W3CDTF">2024-12-12T07:25:00Z</dcterms:created>
  <dcterms:modified xsi:type="dcterms:W3CDTF">2024-12-12T07:26:00Z</dcterms:modified>
</cp:coreProperties>
</file>