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1F92" w14:textId="77777777" w:rsidR="006B5F40" w:rsidRPr="00AE2DD1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>Otwarty nabór partnera</w:t>
      </w:r>
    </w:p>
    <w:p w14:paraId="232C8E59" w14:textId="2E3FE4F8" w:rsidR="006B5F40" w:rsidRPr="00C52CBE" w:rsidRDefault="006B5F40" w:rsidP="00C52CBE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  <w:r w:rsidRPr="00AE2DD1">
        <w:rPr>
          <w:rFonts w:asciiTheme="majorHAnsi" w:hAnsiTheme="majorHAnsi" w:cstheme="majorHAnsi"/>
          <w:b/>
          <w:sz w:val="32"/>
        </w:rPr>
        <w:t xml:space="preserve">w celu wspólnej realizacji projektu </w:t>
      </w:r>
    </w:p>
    <w:p w14:paraId="7F5DA726" w14:textId="77777777" w:rsidR="006B5F40" w:rsidRPr="00AE2DD1" w:rsidRDefault="006B5F40" w:rsidP="00CA794C">
      <w:pPr>
        <w:spacing w:after="0" w:line="276" w:lineRule="auto"/>
        <w:jc w:val="both"/>
        <w:rPr>
          <w:rFonts w:asciiTheme="majorHAnsi" w:hAnsiTheme="majorHAnsi" w:cstheme="majorHAnsi"/>
          <w:sz w:val="20"/>
        </w:rPr>
      </w:pPr>
    </w:p>
    <w:p w14:paraId="72B862AF" w14:textId="119E5C1C" w:rsidR="006B5F40" w:rsidRPr="00157561" w:rsidRDefault="006B5F40" w:rsidP="00CA794C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</w:t>
      </w:r>
      <w:r w:rsidR="000B1278">
        <w:rPr>
          <w:rFonts w:asciiTheme="majorHAnsi" w:hAnsiTheme="majorHAnsi" w:cstheme="majorHAnsi"/>
          <w:color w:val="auto"/>
          <w:sz w:val="20"/>
          <w:szCs w:val="22"/>
        </w:rPr>
        <w:t xml:space="preserve">dodatkowego </w:t>
      </w: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w celu wspólnej realizacji </w:t>
      </w:r>
      <w:r w:rsidRPr="00157561">
        <w:rPr>
          <w:rFonts w:asciiTheme="majorHAnsi" w:hAnsiTheme="majorHAnsi" w:cstheme="majorHAnsi"/>
          <w:color w:val="auto"/>
          <w:sz w:val="20"/>
          <w:szCs w:val="22"/>
        </w:rPr>
        <w:t>projektu w ramach</w:t>
      </w:r>
      <w:r w:rsidRPr="005A6BF0">
        <w:t xml:space="preserve"> </w:t>
      </w:r>
      <w:r w:rsidRPr="005A6BF0">
        <w:rPr>
          <w:rFonts w:asciiTheme="majorHAnsi" w:hAnsiTheme="majorHAnsi" w:cstheme="majorHAnsi"/>
          <w:color w:val="auto"/>
          <w:sz w:val="20"/>
          <w:szCs w:val="22"/>
        </w:rPr>
        <w:t>Krajowego Planu Odbudowy, Inwestycji A.3.1.1. Wsparcie rozwoju nowoczesnego kształcenia zawodowego, szkolnictwa wyższego oraz uczenia się przez całe życie – konkurs: Utworzenie i wsparcie funkcjonowania 120 branżowych centrów umiejętności (BCU), realizujących koncepcję centrów doskonałości zawodowej (</w:t>
      </w:r>
      <w:proofErr w:type="spellStart"/>
      <w:r w:rsidRPr="005A6BF0">
        <w:rPr>
          <w:rFonts w:asciiTheme="majorHAnsi" w:hAnsiTheme="majorHAnsi" w:cstheme="majorHAnsi"/>
          <w:color w:val="auto"/>
          <w:sz w:val="20"/>
          <w:szCs w:val="22"/>
        </w:rPr>
        <w:t>CoVEs</w:t>
      </w:r>
      <w:proofErr w:type="spellEnd"/>
      <w:r w:rsidRPr="005A6BF0">
        <w:rPr>
          <w:rFonts w:asciiTheme="majorHAnsi" w:hAnsiTheme="majorHAnsi" w:cstheme="majorHAnsi"/>
          <w:color w:val="auto"/>
          <w:sz w:val="20"/>
          <w:szCs w:val="22"/>
        </w:rPr>
        <w:t>)</w:t>
      </w:r>
      <w:r w:rsidR="00847FC1">
        <w:rPr>
          <w:rFonts w:asciiTheme="majorHAnsi" w:hAnsiTheme="majorHAnsi" w:cstheme="majorHAnsi"/>
          <w:color w:val="auto"/>
          <w:sz w:val="20"/>
          <w:szCs w:val="22"/>
        </w:rPr>
        <w:t xml:space="preserve"> – II nabór</w:t>
      </w:r>
      <w:r>
        <w:rPr>
          <w:rFonts w:asciiTheme="majorHAnsi" w:hAnsiTheme="majorHAnsi" w:cstheme="majorHAnsi"/>
          <w:color w:val="auto"/>
          <w:sz w:val="20"/>
          <w:szCs w:val="22"/>
        </w:rPr>
        <w:t>,</w:t>
      </w:r>
      <w:r w:rsidRPr="00157561">
        <w:rPr>
          <w:rFonts w:asciiTheme="majorHAnsi" w:hAnsiTheme="majorHAnsi" w:cstheme="majorHAnsi"/>
          <w:color w:val="auto"/>
          <w:sz w:val="20"/>
          <w:szCs w:val="22"/>
        </w:rPr>
        <w:t xml:space="preserve"> ogłoszonego przez</w:t>
      </w:r>
      <w:r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Pr="005A6BF0">
        <w:rPr>
          <w:rFonts w:asciiTheme="majorHAnsi" w:hAnsiTheme="majorHAnsi" w:cstheme="majorHAnsi"/>
          <w:color w:val="auto"/>
          <w:sz w:val="20"/>
          <w:szCs w:val="22"/>
        </w:rPr>
        <w:t>Fundację Rozwoju Systemu Edukacji na zlecenie Ministerstwa Edukacji i Nauki</w:t>
      </w:r>
      <w:r>
        <w:rPr>
          <w:rFonts w:asciiTheme="majorHAnsi" w:hAnsiTheme="majorHAnsi" w:cstheme="majorHAnsi"/>
          <w:color w:val="auto"/>
          <w:sz w:val="20"/>
          <w:szCs w:val="22"/>
        </w:rPr>
        <w:t>.</w:t>
      </w:r>
    </w:p>
    <w:p w14:paraId="26AEC684" w14:textId="0428FFD7" w:rsidR="006B5F40" w:rsidRPr="00AE5DA0" w:rsidRDefault="00BC5671" w:rsidP="00AE5DA0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2"/>
        </w:rPr>
      </w:pPr>
      <w:r>
        <w:rPr>
          <w:rFonts w:asciiTheme="majorHAnsi" w:hAnsiTheme="majorHAnsi" w:cstheme="majorHAnsi"/>
          <w:b/>
          <w:noProof/>
          <w:sz w:val="20"/>
        </w:rPr>
        <w:t>Powiat Wieluńs</w:t>
      </w:r>
      <w:r w:rsidR="00E96F22">
        <w:rPr>
          <w:rFonts w:asciiTheme="majorHAnsi" w:hAnsiTheme="majorHAnsi" w:cstheme="majorHAnsi"/>
          <w:b/>
          <w:noProof/>
          <w:sz w:val="20"/>
        </w:rPr>
        <w:t>k</w:t>
      </w:r>
      <w:r w:rsidR="00911187">
        <w:rPr>
          <w:rFonts w:asciiTheme="majorHAnsi" w:hAnsiTheme="majorHAnsi" w:cstheme="majorHAnsi"/>
          <w:b/>
          <w:noProof/>
          <w:sz w:val="20"/>
        </w:rPr>
        <w:t>i</w:t>
      </w:r>
      <w:r w:rsidR="00847FC1">
        <w:rPr>
          <w:rFonts w:asciiTheme="majorHAnsi" w:hAnsiTheme="majorHAnsi" w:cstheme="majorHAnsi"/>
          <w:b/>
          <w:noProof/>
          <w:sz w:val="20"/>
        </w:rPr>
        <w:t xml:space="preserve"> </w:t>
      </w:r>
      <w:r w:rsidR="006B5F40" w:rsidRPr="00157561">
        <w:rPr>
          <w:rFonts w:asciiTheme="majorHAnsi" w:hAnsiTheme="majorHAnsi" w:cstheme="majorHAnsi"/>
          <w:sz w:val="20"/>
          <w:szCs w:val="22"/>
        </w:rPr>
        <w:t>ogłasza ko</w:t>
      </w:r>
      <w:r w:rsidR="000B1278">
        <w:rPr>
          <w:rFonts w:asciiTheme="majorHAnsi" w:hAnsiTheme="majorHAnsi" w:cstheme="majorHAnsi"/>
          <w:sz w:val="20"/>
          <w:szCs w:val="22"/>
        </w:rPr>
        <w:t>nkurs na wspólną</w:t>
      </w:r>
      <w:r w:rsidR="006B5F40" w:rsidRPr="00157561">
        <w:rPr>
          <w:rFonts w:asciiTheme="majorHAnsi" w:hAnsiTheme="majorHAnsi" w:cstheme="majorHAnsi"/>
          <w:sz w:val="20"/>
          <w:szCs w:val="22"/>
        </w:rPr>
        <w:t xml:space="preserve"> realizację projektu</w:t>
      </w:r>
      <w:r w:rsidR="006B5F40" w:rsidRPr="00AE2DD1">
        <w:rPr>
          <w:rFonts w:asciiTheme="majorHAnsi" w:hAnsiTheme="majorHAnsi" w:cstheme="majorHAnsi"/>
          <w:sz w:val="20"/>
          <w:szCs w:val="22"/>
        </w:rPr>
        <w:t xml:space="preserve"> w ramach</w:t>
      </w:r>
      <w:r w:rsidR="006B5F40">
        <w:rPr>
          <w:rFonts w:asciiTheme="majorHAnsi" w:hAnsiTheme="majorHAnsi" w:cstheme="majorHAnsi"/>
          <w:sz w:val="20"/>
          <w:szCs w:val="22"/>
        </w:rPr>
        <w:t xml:space="preserve"> </w:t>
      </w:r>
      <w:r w:rsidR="006B5F40" w:rsidRPr="005A6BF0">
        <w:rPr>
          <w:rFonts w:asciiTheme="majorHAnsi" w:hAnsiTheme="majorHAnsi" w:cstheme="majorHAnsi"/>
          <w:b/>
          <w:bCs/>
          <w:sz w:val="20"/>
          <w:szCs w:val="22"/>
        </w:rPr>
        <w:t>Krajowego Planu Odbudowy, Inwestycji A.3.1.1. Wsparcie rozwoju nowoczesnego kształcenia zawodowego, szkolnictwa wyższego oraz uczenia się przez całe życie – konkurs: Utworzenie i wsparcie funkcjonowania 120 branżowych centrów umiejętności (BCU)</w:t>
      </w:r>
      <w:r w:rsidR="006B5F40">
        <w:rPr>
          <w:rFonts w:asciiTheme="majorHAnsi" w:hAnsiTheme="majorHAnsi" w:cstheme="majorHAnsi"/>
          <w:b/>
          <w:bCs/>
          <w:sz w:val="20"/>
        </w:rPr>
        <w:t xml:space="preserve">. </w:t>
      </w:r>
      <w:r w:rsidR="006B5F40" w:rsidRPr="00AE2DD1">
        <w:rPr>
          <w:rFonts w:asciiTheme="majorHAnsi" w:hAnsiTheme="majorHAnsi" w:cstheme="majorHAnsi"/>
          <w:sz w:val="20"/>
          <w:szCs w:val="22"/>
        </w:rPr>
        <w:t>Wybór partnera w projekcie następuje zgodnie z</w:t>
      </w:r>
      <w:r w:rsidR="006B5F40">
        <w:rPr>
          <w:rFonts w:asciiTheme="majorHAnsi" w:hAnsiTheme="majorHAnsi" w:cstheme="majorHAnsi"/>
          <w:sz w:val="20"/>
          <w:szCs w:val="22"/>
        </w:rPr>
        <w:t xml:space="preserve"> Regulaminem konkursu</w:t>
      </w:r>
      <w:r w:rsidR="006B5F40" w:rsidRPr="00AE2DD1">
        <w:rPr>
          <w:rFonts w:asciiTheme="majorHAnsi" w:hAnsiTheme="majorHAnsi" w:cstheme="majorHAnsi"/>
          <w:sz w:val="20"/>
          <w:szCs w:val="22"/>
        </w:rPr>
        <w:t>.</w:t>
      </w:r>
    </w:p>
    <w:p w14:paraId="6ED98F6F" w14:textId="77777777" w:rsidR="00847FC1" w:rsidRDefault="006B5F40" w:rsidP="00CA794C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14:paraId="697ACD79" w14:textId="52C1D55B" w:rsidR="00847FC1" w:rsidRPr="00847FC1" w:rsidRDefault="00847FC1" w:rsidP="00CA794C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bookmarkStart w:id="0" w:name="_Hlk127524372"/>
      <w:r w:rsidRPr="00847FC1">
        <w:rPr>
          <w:rFonts w:asciiTheme="majorHAnsi" w:hAnsiTheme="majorHAnsi" w:cstheme="majorHAnsi"/>
          <w:sz w:val="20"/>
          <w:szCs w:val="22"/>
        </w:rPr>
        <w:t xml:space="preserve">Celem </w:t>
      </w:r>
      <w:r>
        <w:rPr>
          <w:rFonts w:asciiTheme="majorHAnsi" w:hAnsiTheme="majorHAnsi" w:cstheme="majorHAnsi"/>
          <w:sz w:val="20"/>
          <w:szCs w:val="22"/>
        </w:rPr>
        <w:t>projektu</w:t>
      </w:r>
      <w:r w:rsidRPr="00847FC1">
        <w:rPr>
          <w:rFonts w:asciiTheme="majorHAnsi" w:hAnsiTheme="majorHAnsi" w:cstheme="majorHAnsi"/>
          <w:sz w:val="20"/>
          <w:szCs w:val="22"/>
        </w:rPr>
        <w:t xml:space="preserve"> jest wsparcie przygotowania kadr na potrzeby nowoczesnej gospodarki w </w:t>
      </w:r>
      <w:r w:rsidR="00A249B7" w:rsidRPr="00A249B7">
        <w:rPr>
          <w:rFonts w:asciiTheme="majorHAnsi" w:hAnsiTheme="majorHAnsi" w:cstheme="majorHAnsi"/>
          <w:sz w:val="20"/>
          <w:szCs w:val="22"/>
        </w:rPr>
        <w:t>Branż</w:t>
      </w:r>
      <w:r w:rsidR="00E00D58">
        <w:rPr>
          <w:rFonts w:asciiTheme="majorHAnsi" w:hAnsiTheme="majorHAnsi" w:cstheme="majorHAnsi"/>
          <w:sz w:val="20"/>
          <w:szCs w:val="22"/>
        </w:rPr>
        <w:t>y</w:t>
      </w:r>
      <w:r w:rsidR="00A249B7" w:rsidRPr="00A249B7">
        <w:rPr>
          <w:rFonts w:asciiTheme="majorHAnsi" w:hAnsiTheme="majorHAnsi" w:cstheme="majorHAnsi"/>
          <w:sz w:val="20"/>
          <w:szCs w:val="22"/>
        </w:rPr>
        <w:t xml:space="preserve"> spożywcz</w:t>
      </w:r>
      <w:r w:rsidR="00E00D58">
        <w:rPr>
          <w:rFonts w:asciiTheme="majorHAnsi" w:hAnsiTheme="majorHAnsi" w:cstheme="majorHAnsi"/>
          <w:sz w:val="20"/>
          <w:szCs w:val="22"/>
        </w:rPr>
        <w:t>ej</w:t>
      </w:r>
      <w:r w:rsidR="00A249B7" w:rsidRPr="00A249B7">
        <w:rPr>
          <w:rFonts w:asciiTheme="majorHAnsi" w:hAnsiTheme="majorHAnsi" w:cstheme="majorHAnsi"/>
          <w:sz w:val="20"/>
          <w:szCs w:val="22"/>
        </w:rPr>
        <w:t xml:space="preserve"> (SPC) dziedzin</w:t>
      </w:r>
      <w:r w:rsidR="00E00D58">
        <w:rPr>
          <w:rFonts w:asciiTheme="majorHAnsi" w:hAnsiTheme="majorHAnsi" w:cstheme="majorHAnsi"/>
          <w:sz w:val="20"/>
          <w:szCs w:val="22"/>
        </w:rPr>
        <w:t>ie</w:t>
      </w:r>
      <w:r w:rsidR="00A249B7" w:rsidRPr="00A249B7">
        <w:rPr>
          <w:rFonts w:asciiTheme="majorHAnsi" w:hAnsiTheme="majorHAnsi" w:cstheme="majorHAnsi"/>
          <w:sz w:val="20"/>
          <w:szCs w:val="22"/>
        </w:rPr>
        <w:t>: Cukiernictwo</w:t>
      </w:r>
      <w:r>
        <w:rPr>
          <w:rFonts w:asciiTheme="majorHAnsi" w:hAnsiTheme="majorHAnsi" w:cstheme="majorHAnsi"/>
          <w:sz w:val="20"/>
          <w:szCs w:val="22"/>
        </w:rPr>
        <w:t xml:space="preserve">, </w:t>
      </w:r>
      <w:r w:rsidRPr="00847FC1">
        <w:rPr>
          <w:rFonts w:asciiTheme="majorHAnsi" w:hAnsiTheme="majorHAnsi" w:cstheme="majorHAnsi"/>
          <w:sz w:val="20"/>
          <w:szCs w:val="22"/>
        </w:rPr>
        <w:t>poprzez zapewnienie przestrzeni dla innowacyjnej i trwałej współpracy biznesu z edukacją zawodową na wszystkich poziomach kształcenia zawodowego, a także wdrożenie koncepcji doskonałości zawodowej w polskim systemie kształcenia zawodowego.</w:t>
      </w:r>
    </w:p>
    <w:bookmarkEnd w:id="0"/>
    <w:p w14:paraId="22D93661" w14:textId="77777777" w:rsidR="006B5F40" w:rsidRPr="000B1278" w:rsidRDefault="006B5F40" w:rsidP="005A6BF0">
      <w:pPr>
        <w:pStyle w:val="NormalnyWeb"/>
        <w:spacing w:after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0B1278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0207FD56" w14:textId="77777777" w:rsidR="006B5F40" w:rsidRPr="000B1278" w:rsidRDefault="006B5F40" w:rsidP="00675BB6">
      <w:pPr>
        <w:pStyle w:val="Akapitzlist"/>
        <w:numPr>
          <w:ilvl w:val="0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działania inwestycyjne takie jak:</w:t>
      </w:r>
    </w:p>
    <w:p w14:paraId="078E7468" w14:textId="77777777" w:rsidR="006B5F40" w:rsidRPr="000B1278" w:rsidRDefault="006B5F40" w:rsidP="00675BB6">
      <w:pPr>
        <w:pStyle w:val="Akapitzlist"/>
        <w:numPr>
          <w:ilvl w:val="1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budowa nowej infrastruktury BCU albo</w:t>
      </w:r>
    </w:p>
    <w:p w14:paraId="7F147B0B" w14:textId="77777777" w:rsidR="006B5F40" w:rsidRPr="000B1278" w:rsidRDefault="006B5F40" w:rsidP="00675BB6">
      <w:pPr>
        <w:pStyle w:val="Akapitzlist"/>
        <w:numPr>
          <w:ilvl w:val="1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rozbudowa istniejącej infrastruktury na potrzeby BCU i/lub</w:t>
      </w:r>
    </w:p>
    <w:p w14:paraId="4FC14DD8" w14:textId="77777777" w:rsidR="006B5F40" w:rsidRPr="000B1278" w:rsidRDefault="006B5F40" w:rsidP="00675BB6">
      <w:pPr>
        <w:pStyle w:val="Akapitzlist"/>
        <w:numPr>
          <w:ilvl w:val="1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przebudowa istniejącej infrastruktury na potrzeby BCU i/lub</w:t>
      </w:r>
    </w:p>
    <w:p w14:paraId="45D447F0" w14:textId="77777777" w:rsidR="006B5F40" w:rsidRPr="000B1278" w:rsidRDefault="006B5F40" w:rsidP="00675BB6">
      <w:pPr>
        <w:pStyle w:val="Akapitzlist"/>
        <w:numPr>
          <w:ilvl w:val="1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remont (adaptacja) istniejącej infrastruktury na potrzeby BCU </w:t>
      </w:r>
    </w:p>
    <w:p w14:paraId="7BD88E50" w14:textId="77777777" w:rsidR="006B5F40" w:rsidRPr="000B1278" w:rsidRDefault="006B5F40" w:rsidP="00031D21">
      <w:pPr>
        <w:pStyle w:val="Akapitzlist"/>
        <w:spacing w:before="240" w:after="0"/>
        <w:ind w:left="144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wraz z niezbędną do eksploatacji infrastrukturą wewnętrzną i instalacjami oraz wraz z zagospodarowaniem otoczenia, zgodnie z ustawą z dnia 7 lipca 1994 r. Prawo budowlane (Dz. U. z 2021, poz. 2351 z </w:t>
      </w:r>
      <w:proofErr w:type="spellStart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późn</w:t>
      </w:r>
      <w:proofErr w:type="spellEnd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zm.) oraz z zachowaniem zasad działalności zrównoważonej środowiskowo, o których mowa w dokumentacji dostępnej na stronie DNSH - zasada nieczynienia znaczącej szkody środowisku (do no </w:t>
      </w:r>
      <w:proofErr w:type="spellStart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significant</w:t>
      </w:r>
      <w:proofErr w:type="spellEnd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proofErr w:type="spellStart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harm</w:t>
      </w:r>
      <w:proofErr w:type="spellEnd"/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) - Krajowy Plan Odbudowy - Portal Gov.pl (www.gov.pl), zwanej zasadą DNSH1</w:t>
      </w:r>
    </w:p>
    <w:p w14:paraId="3DD881E2" w14:textId="77777777" w:rsidR="006B5F40" w:rsidRPr="000B1278" w:rsidRDefault="006B5F40" w:rsidP="00675BB6">
      <w:pPr>
        <w:pStyle w:val="Akapitzlist"/>
        <w:numPr>
          <w:ilvl w:val="0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zakup wyposażenia rozumianego w szczególności jako: maszyny, sprzęt, urządzenia techniczne i materiały eksploatacyjne w zakresie związanym z funkcjonowaniem centrów,</w:t>
      </w:r>
    </w:p>
    <w:p w14:paraId="35FB8774" w14:textId="77777777" w:rsidR="006B5F40" w:rsidRPr="000B1278" w:rsidRDefault="006B5F40" w:rsidP="00675BB6">
      <w:pPr>
        <w:pStyle w:val="Akapitzlist"/>
        <w:numPr>
          <w:ilvl w:val="0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utworzenie struktury instytucjonalnej rozumianej jako wpisanie BCU do przepisów prawa oświatowego, powołanie Rady BCU,</w:t>
      </w:r>
    </w:p>
    <w:p w14:paraId="0D884A81" w14:textId="77777777" w:rsidR="006B5F40" w:rsidRPr="000B1278" w:rsidRDefault="006B5F40" w:rsidP="00675BB6">
      <w:pPr>
        <w:pStyle w:val="Akapitzlist"/>
        <w:numPr>
          <w:ilvl w:val="0"/>
          <w:numId w:val="3"/>
        </w:num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B1278">
        <w:rPr>
          <w:rFonts w:asciiTheme="majorHAnsi" w:eastAsia="Times New Roman" w:hAnsiTheme="majorHAnsi" w:cstheme="majorHAnsi"/>
          <w:sz w:val="20"/>
          <w:szCs w:val="20"/>
          <w:lang w:eastAsia="pl-PL"/>
        </w:rPr>
        <w:t>zatrudnienie pracowników centrum, w tym trenerów i szkoleniowców, przygotowanie dokumentacji programowej dla szkoleń i kursów realizowanych w centrum.</w:t>
      </w:r>
    </w:p>
    <w:p w14:paraId="409EF6C7" w14:textId="4621F60D" w:rsidR="006B5F40" w:rsidRPr="000B1278" w:rsidRDefault="00D7268C" w:rsidP="000C66D5">
      <w:pPr>
        <w:spacing w:before="240" w:after="0"/>
        <w:ind w:left="360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</w:pPr>
      <w:r w:rsidRPr="000B1278">
        <w:rPr>
          <w:rFonts w:asciiTheme="majorHAnsi" w:hAnsiTheme="majorHAnsi" w:cstheme="majorHAnsi"/>
          <w:bCs/>
          <w:noProof/>
          <w:sz w:val="20"/>
        </w:rPr>
        <w:t>Powiat Wieluński</w:t>
      </w:r>
      <w:r w:rsidR="00847FC1" w:rsidRPr="000B1278">
        <w:rPr>
          <w:rFonts w:asciiTheme="majorHAnsi" w:hAnsiTheme="majorHAnsi" w:cstheme="majorHAnsi"/>
          <w:bCs/>
          <w:noProof/>
          <w:sz w:val="20"/>
        </w:rPr>
        <w:t xml:space="preserve">  </w:t>
      </w:r>
      <w:r w:rsidR="006B5F40" w:rsidRPr="000B1278">
        <w:rPr>
          <w:rFonts w:asciiTheme="majorHAnsi" w:hAnsiTheme="majorHAnsi" w:cstheme="majorHAnsi"/>
          <w:bCs/>
          <w:sz w:val="20"/>
        </w:rPr>
        <w:t>zastrzega, że szczegółowy zakres projektu ustalony zostanie na etapie jego przygotowania i może obejmować wyłącznie wybrane działania zgodnie z potrzebami placówek objętych wsparciem w projekcie.</w:t>
      </w:r>
    </w:p>
    <w:p w14:paraId="2D6E07D0" w14:textId="77777777" w:rsidR="006B5F40" w:rsidRPr="00361029" w:rsidRDefault="006B5F40" w:rsidP="00361029">
      <w:pPr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61029">
        <w:rPr>
          <w:rFonts w:asciiTheme="majorHAnsi" w:hAnsiTheme="majorHAnsi" w:cstheme="majorHAnsi"/>
          <w:b/>
          <w:sz w:val="24"/>
        </w:rPr>
        <w:t>III. Proponowany zakres zadań przewidzianych dla partnera:</w:t>
      </w:r>
    </w:p>
    <w:p w14:paraId="712E7008" w14:textId="62A277A7" w:rsidR="006B5F40" w:rsidRPr="002A6158" w:rsidRDefault="006B5F40" w:rsidP="00675BB6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color w:val="000000" w:themeColor="text1"/>
          <w:sz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</w:rPr>
        <w:t xml:space="preserve">Wsparcie merytoryczne i organizacyjne </w:t>
      </w:r>
      <w:r w:rsidR="00D7268C" w:rsidRPr="002A6158">
        <w:rPr>
          <w:rFonts w:asciiTheme="majorHAnsi" w:hAnsiTheme="majorHAnsi" w:cstheme="majorHAnsi"/>
          <w:b/>
          <w:noProof/>
          <w:color w:val="000000" w:themeColor="text1"/>
          <w:sz w:val="20"/>
        </w:rPr>
        <w:t xml:space="preserve">Powiatu Wieluńskiego </w:t>
      </w:r>
      <w:r w:rsidRPr="002A6158">
        <w:rPr>
          <w:rFonts w:asciiTheme="majorHAnsi" w:hAnsiTheme="majorHAnsi" w:cstheme="majorHAnsi"/>
          <w:color w:val="000000" w:themeColor="text1"/>
          <w:sz w:val="20"/>
        </w:rPr>
        <w:t xml:space="preserve">przy realizacji zadań obejmujących </w:t>
      </w:r>
      <w:r w:rsidR="00A40FEE" w:rsidRPr="002A6158">
        <w:rPr>
          <w:rFonts w:asciiTheme="majorHAnsi" w:hAnsiTheme="majorHAnsi" w:cstheme="majorHAnsi"/>
          <w:color w:val="000000" w:themeColor="text1"/>
          <w:sz w:val="20"/>
        </w:rPr>
        <w:t xml:space="preserve">działania określone w punkcie II lit. c i d w ramach </w:t>
      </w:r>
      <w:r w:rsidRPr="002A6158">
        <w:rPr>
          <w:rFonts w:asciiTheme="majorHAnsi" w:hAnsiTheme="majorHAnsi" w:cstheme="majorHAnsi"/>
          <w:color w:val="000000" w:themeColor="text1"/>
          <w:sz w:val="20"/>
        </w:rPr>
        <w:t>przedmiotow</w:t>
      </w:r>
      <w:r w:rsidR="00A40FEE" w:rsidRPr="002A6158">
        <w:rPr>
          <w:rFonts w:asciiTheme="majorHAnsi" w:hAnsiTheme="majorHAnsi" w:cstheme="majorHAnsi"/>
          <w:color w:val="000000" w:themeColor="text1"/>
          <w:sz w:val="20"/>
        </w:rPr>
        <w:t>ego</w:t>
      </w:r>
      <w:r w:rsidRPr="002A6158">
        <w:rPr>
          <w:rFonts w:asciiTheme="majorHAnsi" w:hAnsiTheme="majorHAnsi" w:cstheme="majorHAnsi"/>
          <w:color w:val="000000" w:themeColor="text1"/>
          <w:sz w:val="20"/>
        </w:rPr>
        <w:t xml:space="preserve"> projekt</w:t>
      </w:r>
      <w:r w:rsidR="00A40FEE" w:rsidRPr="002A6158">
        <w:rPr>
          <w:rFonts w:asciiTheme="majorHAnsi" w:hAnsiTheme="majorHAnsi" w:cstheme="majorHAnsi"/>
          <w:color w:val="000000" w:themeColor="text1"/>
          <w:sz w:val="20"/>
        </w:rPr>
        <w:t>u</w:t>
      </w:r>
      <w:r w:rsidRPr="002A6158">
        <w:rPr>
          <w:rFonts w:asciiTheme="majorHAnsi" w:hAnsiTheme="majorHAnsi" w:cstheme="majorHAnsi"/>
          <w:color w:val="000000" w:themeColor="text1"/>
          <w:sz w:val="20"/>
        </w:rPr>
        <w:t>, w szczególności rola doradcza, udział w przeprowadzeniu procesu rekrutacji uczestników do projektu i promocji projektu.</w:t>
      </w:r>
    </w:p>
    <w:p w14:paraId="1D8CC8F6" w14:textId="77777777" w:rsidR="006B5F40" w:rsidRPr="002A6158" w:rsidRDefault="006B5F40" w:rsidP="00CA794C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IV. Wymagania wobec partnera:</w:t>
      </w:r>
    </w:p>
    <w:p w14:paraId="3074178C" w14:textId="75527D5A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O wybór w charakterze partnera może ubiegać się Podmiot spełniający następujące wymagania:</w:t>
      </w:r>
    </w:p>
    <w:p w14:paraId="70B82103" w14:textId="77777777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1) prowadzi działania zgodne z celem partnerstwa;</w:t>
      </w:r>
    </w:p>
    <w:p w14:paraId="794D14D8" w14:textId="58D1BA23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2) posiada potencjał i doświadczenie w realizacji przedsięwzięć o podobnym charakterze;</w:t>
      </w:r>
    </w:p>
    <w:p w14:paraId="1D259A5B" w14:textId="04D86887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3) oferuje współpracę podczas przygotowania przedsięwzięcia;</w:t>
      </w:r>
    </w:p>
    <w:p w14:paraId="415D25AE" w14:textId="43C48CE8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4) jest podmiotem branżowym o ogólnopolskim zasięgu działania, 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 zakresu branży 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2"/>
        </w:rPr>
        <w:t>spożywczej (SPC) dziedzinie: Cukiernictwo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, którym może być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 szczególności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2D7B6253" w14:textId="4B08CB9B" w:rsidR="00E00D58" w:rsidRPr="002A6158" w:rsidRDefault="00E00D58" w:rsidP="00675BB6">
      <w:pPr>
        <w:pStyle w:val="p1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organizacja lub stowarzyszenie pracodawców,</w:t>
      </w:r>
    </w:p>
    <w:p w14:paraId="7177C305" w14:textId="6B24AA8A" w:rsidR="00E00D58" w:rsidRPr="002A6158" w:rsidRDefault="00E00D58" w:rsidP="00675BB6">
      <w:pPr>
        <w:pStyle w:val="p1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samorząd gospodarczy lub inna organizacja gospodarcza,</w:t>
      </w:r>
    </w:p>
    <w:p w14:paraId="77C51569" w14:textId="78AF664B" w:rsidR="00E00D58" w:rsidRPr="002A6158" w:rsidRDefault="00E00D58" w:rsidP="00675BB6">
      <w:pPr>
        <w:pStyle w:val="p1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stowarzyszenie zrzeszające osoby wykonujące zawód lub zawody pokrewne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w branży,</w:t>
      </w:r>
    </w:p>
    <w:p w14:paraId="6A3E78B4" w14:textId="7BF43651" w:rsidR="00E00D58" w:rsidRPr="002A6158" w:rsidRDefault="00E00D58" w:rsidP="00675BB6">
      <w:pPr>
        <w:pStyle w:val="p1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samorząd zawodowy zrzeszający osoby wykonujące zawód lub zawody pokrewne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w branży,</w:t>
      </w:r>
    </w:p>
    <w:p w14:paraId="158CFA73" w14:textId="62D4B0FE" w:rsidR="0007738E" w:rsidRPr="002A6158" w:rsidRDefault="0007738E" w:rsidP="00675BB6">
      <w:pPr>
        <w:pStyle w:val="p1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organizacja branżowa,</w:t>
      </w:r>
    </w:p>
    <w:p w14:paraId="3DD640B1" w14:textId="6C56145A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działający na podstawie odpowiednio: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ustawy z dnia 7 kwietnia 1989 r. – Prawo o stowarzyszeniach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ustawy z dnia 30 maja 1989 r. o izbach gospodarczych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ustawy z dnia 23 maja 1991 r. o organizacjach pracodawców 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ustawy z dnia 22 marca 1989 r. o rzemiośle;</w:t>
      </w:r>
    </w:p>
    <w:p w14:paraId="04AD0275" w14:textId="094D498B" w:rsidR="00E00D58" w:rsidRPr="002A6158" w:rsidRDefault="00E00D58" w:rsidP="00E00D58">
      <w:pPr>
        <w:pStyle w:val="p1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5) przedstawi koncepcję współpracy w zakresie wspólnej realizacji projektu zgodnie</w:t>
      </w:r>
      <w:r w:rsidR="0007738E"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z formularzem oferty stanowiącym załącznik do niniejszego ogłoszenia.</w:t>
      </w:r>
    </w:p>
    <w:p w14:paraId="0FB76F5B" w14:textId="77777777" w:rsidR="00FB039F" w:rsidRPr="002A6158" w:rsidRDefault="00FB039F" w:rsidP="002A6158">
      <w:pPr>
        <w:pStyle w:val="p1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804E5CC" w14:textId="77777777" w:rsidR="00FB039F" w:rsidRPr="006F5F33" w:rsidRDefault="00FB039F" w:rsidP="002A6158">
      <w:pPr>
        <w:pStyle w:val="p1"/>
        <w:jc w:val="both"/>
        <w:rPr>
          <w:rFonts w:asciiTheme="majorHAnsi" w:hAnsiTheme="majorHAnsi" w:cstheme="majorHAnsi"/>
          <w:sz w:val="20"/>
          <w:szCs w:val="20"/>
        </w:rPr>
      </w:pPr>
    </w:p>
    <w:p w14:paraId="3F247AC4" w14:textId="506D84C2" w:rsidR="00FB039F" w:rsidRPr="002A6158" w:rsidRDefault="00FB039F" w:rsidP="002A615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Partnerem projektu nie może być podmiot, który podlega wykluczeniu z możliwości ubiegania się o dofinansowanie na podstawie odrębnych przepisów, w szczególności na podstawie:</w:t>
      </w:r>
    </w:p>
    <w:p w14:paraId="475FC1D9" w14:textId="04E93067" w:rsidR="00FB039F" w:rsidRPr="002A6158" w:rsidRDefault="00FB039F" w:rsidP="002A615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a) art. 207 ust. 4 i art. 210 ustawy z dnia 27 sierpnia 2009 r. o finansach publicznych (nie dotyczy podmiotów wskazanych w art. 207 ust. 7 ustawy o finansach publicznych);</w:t>
      </w:r>
    </w:p>
    <w:p w14:paraId="3D6B1BFA" w14:textId="32D33F7F" w:rsidR="00FB039F" w:rsidRPr="002A6158" w:rsidRDefault="00FB039F" w:rsidP="002A615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b) art. 12 ust. 1 pkt 1 ustawy z dnia 15 czerwca 2012 r. o skutkach powierzania wykonywania pracy cudzoziemcom przebywającym wbrew przepisom na terytorium Rzeczypospolitej Polskiej;</w:t>
      </w:r>
    </w:p>
    <w:p w14:paraId="2705B447" w14:textId="7E0F5BCB" w:rsidR="00FB039F" w:rsidRPr="002A6158" w:rsidRDefault="00FB039F" w:rsidP="002A6158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c) art. 9 ust. 1 pkt 2a ustawy z dnia 28 października 2002 r. o odpowiedzialności podmiotów zbiorowych za czyny zabronione pod groźbą kary;</w:t>
      </w:r>
    </w:p>
    <w:p w14:paraId="21CDD9A4" w14:textId="4F569D09" w:rsidR="006F5F33" w:rsidRPr="002A6158" w:rsidRDefault="006F5F33" w:rsidP="002A615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d) art. 5l Rozporządzenia (UE) nr 833/2014 z dnia 31 lipca 2014 roku z </w:t>
      </w:r>
      <w:proofErr w:type="spellStart"/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póź</w:t>
      </w:r>
      <w:proofErr w:type="spellEnd"/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. zm. Dotyczącego środków ograniczających w związku z działaniami Rosji destabilizującymi sytuację na Ukrainie.</w:t>
      </w:r>
    </w:p>
    <w:p w14:paraId="25287100" w14:textId="77777777" w:rsidR="006F5F33" w:rsidRPr="002A6158" w:rsidRDefault="006F5F33" w:rsidP="002A6158">
      <w:pPr>
        <w:pStyle w:val="p1"/>
        <w:jc w:val="both"/>
        <w:rPr>
          <w:rFonts w:asciiTheme="majorHAnsi" w:hAnsiTheme="majorHAnsi" w:cstheme="majorHAnsi"/>
          <w:sz w:val="20"/>
          <w:szCs w:val="20"/>
        </w:rPr>
      </w:pPr>
    </w:p>
    <w:p w14:paraId="6CAF400F" w14:textId="77777777" w:rsidR="00E00D58" w:rsidRPr="002A6158" w:rsidRDefault="00E00D58" w:rsidP="006F5F33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6D26A3C" w14:textId="77777777" w:rsidR="00E00D58" w:rsidRPr="004A024C" w:rsidRDefault="00E00D58" w:rsidP="006F5F33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A2A85F7" w14:textId="77777777" w:rsidR="006B5F40" w:rsidRPr="004A024C" w:rsidRDefault="006B5F40" w:rsidP="006F5F33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</w:rPr>
      </w:pPr>
      <w:r w:rsidRPr="004A024C">
        <w:rPr>
          <w:rFonts w:asciiTheme="majorHAnsi" w:hAnsiTheme="majorHAnsi" w:cstheme="majorHAnsi"/>
          <w:b/>
        </w:rPr>
        <w:t>V. Zgłoszenie powinno zawierać:</w:t>
      </w:r>
    </w:p>
    <w:p w14:paraId="60EA0C7C" w14:textId="77777777" w:rsidR="006F5F33" w:rsidRPr="004A024C" w:rsidRDefault="00FB039F" w:rsidP="00675B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4A024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wypełnione i podpisane zgłoszenie na formularzu, którego wzór stanowi załącznik do niniejszego ogłoszenia, </w:t>
      </w:r>
    </w:p>
    <w:p w14:paraId="45839EEF" w14:textId="6838AA4C" w:rsidR="006F5F33" w:rsidRPr="002A6158" w:rsidRDefault="00FB039F" w:rsidP="00675B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4A024C">
        <w:rPr>
          <w:rFonts w:asciiTheme="majorHAnsi" w:hAnsiTheme="majorHAnsi" w:cstheme="majorHAnsi"/>
          <w:sz w:val="20"/>
          <w:szCs w:val="20"/>
        </w:rPr>
        <w:t>oświadczenie, o niepodleganiu wykluczeniu z możliwości ubiegania się o dofinansowanie na podstawie odrębnych przepisów, w szczególności</w:t>
      </w:r>
      <w:r w:rsidR="006F5F33" w:rsidRPr="004A024C">
        <w:rPr>
          <w:rFonts w:asciiTheme="majorHAnsi" w:hAnsiTheme="majorHAnsi" w:cstheme="majorHAnsi"/>
          <w:sz w:val="20"/>
          <w:szCs w:val="20"/>
        </w:rPr>
        <w:t xml:space="preserve"> na podstawie </w:t>
      </w:r>
      <w:r w:rsidR="006F5F33" w:rsidRPr="004A024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art. 207 ust. 4 i art. 210 ustawy z dnia 27 sierpnia 2009 r. o finansach publicznych (nie dotyczy podmiotów wskazanych w art. 207 ust. 7 ustawy o finansach </w:t>
      </w:r>
      <w:r w:rsidR="006F5F33"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publicznych),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 i art. 5l Rozporządzenia (UE) nr 833/2014 z dnia 31 lipca 2014 roku z </w:t>
      </w:r>
      <w:proofErr w:type="spellStart"/>
      <w:r w:rsidR="006F5F33"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póź</w:t>
      </w:r>
      <w:proofErr w:type="spellEnd"/>
      <w:r w:rsidR="006F5F33"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. zm. Dotyczącego środków ograniczających w związku z działaniami Rosji destabilizującymi sytuację na Ukrainie.</w:t>
      </w:r>
    </w:p>
    <w:p w14:paraId="418C87A2" w14:textId="77777777" w:rsidR="00FB039F" w:rsidRPr="002A6158" w:rsidRDefault="00FB039F" w:rsidP="00675BB6">
      <w:pPr>
        <w:pStyle w:val="NormalnyWeb"/>
        <w:numPr>
          <w:ilvl w:val="0"/>
          <w:numId w:val="1"/>
        </w:numPr>
        <w:spacing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Dokumenty potwierdzające status prawny oferenta </w:t>
      </w:r>
    </w:p>
    <w:p w14:paraId="412ABDCC" w14:textId="2443C345" w:rsidR="00FB039F" w:rsidRPr="002A6158" w:rsidRDefault="00FB039F" w:rsidP="00675BB6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Dokumenty potwierdzające </w:t>
      </w:r>
      <w:r w:rsidRPr="002A6158">
        <w:rPr>
          <w:rFonts w:asciiTheme="majorHAnsi" w:hAnsiTheme="majorHAnsi" w:cstheme="majorHAnsi"/>
          <w:color w:val="000000" w:themeColor="text1"/>
          <w:sz w:val="20"/>
          <w:szCs w:val="20"/>
        </w:rPr>
        <w:t>umocowanie osób reprezentujących oferenta</w:t>
      </w:r>
    </w:p>
    <w:p w14:paraId="669059B9" w14:textId="5E82CE5D" w:rsidR="006F5F33" w:rsidRPr="002A6158" w:rsidRDefault="006F5F33" w:rsidP="00675BB6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2A615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Oświadczenie o wyrażeniu zgody na upublicznienie oferty partnerskiej;</w:t>
      </w:r>
    </w:p>
    <w:p w14:paraId="01EA9834" w14:textId="77777777" w:rsidR="00FB039F" w:rsidRPr="006F5F33" w:rsidRDefault="00FB039F" w:rsidP="002A6158">
      <w:pPr>
        <w:pStyle w:val="NormalnyWeb"/>
        <w:spacing w:before="0" w:beforeAutospacing="0" w:after="0" w:afterAutospacing="0" w:line="276" w:lineRule="auto"/>
        <w:ind w:left="501"/>
        <w:jc w:val="both"/>
        <w:rPr>
          <w:rFonts w:asciiTheme="majorHAnsi" w:hAnsiTheme="majorHAnsi" w:cstheme="majorHAnsi"/>
          <w:color w:val="70AD47" w:themeColor="accent6"/>
          <w:sz w:val="20"/>
          <w:szCs w:val="20"/>
        </w:rPr>
      </w:pPr>
    </w:p>
    <w:p w14:paraId="66406FE7" w14:textId="77777777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VI. Opis kryteriów branych pod uwagę w wyborze partnera</w:t>
      </w:r>
    </w:p>
    <w:p w14:paraId="5111EC19" w14:textId="21F0E252" w:rsidR="006B5F40" w:rsidRPr="008E5EE9" w:rsidRDefault="006B5F40" w:rsidP="00675BB6">
      <w:pPr>
        <w:pStyle w:val="NormalnyWeb"/>
        <w:numPr>
          <w:ilvl w:val="0"/>
          <w:numId w:val="2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Spełnienie wymogów formalnych (pkt </w:t>
      </w:r>
      <w:r w:rsidR="006F5F33">
        <w:rPr>
          <w:rFonts w:asciiTheme="majorHAnsi" w:hAnsiTheme="majorHAnsi" w:cstheme="majorHAnsi"/>
          <w:sz w:val="20"/>
          <w:szCs w:val="22"/>
        </w:rPr>
        <w:t>I</w:t>
      </w:r>
      <w:r w:rsidRPr="008E5EE9">
        <w:rPr>
          <w:rFonts w:asciiTheme="majorHAnsi" w:hAnsiTheme="majorHAnsi" w:cstheme="majorHAnsi"/>
          <w:sz w:val="20"/>
          <w:szCs w:val="22"/>
        </w:rPr>
        <w:t>V)</w:t>
      </w:r>
    </w:p>
    <w:p w14:paraId="379B6C99" w14:textId="77777777" w:rsidR="006B5F40" w:rsidRPr="00157561" w:rsidRDefault="006B5F40" w:rsidP="00675BB6">
      <w:pPr>
        <w:pStyle w:val="NormalnyWeb"/>
        <w:numPr>
          <w:ilvl w:val="0"/>
          <w:numId w:val="2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</w:t>
      </w:r>
      <w:r w:rsidRPr="00157561">
        <w:rPr>
          <w:rFonts w:asciiTheme="majorHAnsi" w:hAnsiTheme="majorHAnsi" w:cstheme="majorHAnsi"/>
          <w:sz w:val="20"/>
          <w:szCs w:val="22"/>
        </w:rPr>
        <w:t xml:space="preserve">dotychczasowej działalności kandydata na partnera, uwzględniający jego największe osiągnięcia, zwłaszcza w zakresie realizacji projektów finansowanych ze środków Unii Europejskiej oraz działalności związanej z </w:t>
      </w:r>
      <w:r>
        <w:rPr>
          <w:rFonts w:asciiTheme="majorHAnsi" w:hAnsiTheme="majorHAnsi" w:cstheme="majorHAnsi"/>
          <w:sz w:val="20"/>
          <w:szCs w:val="22"/>
        </w:rPr>
        <w:t>kształceniem zawodowym</w:t>
      </w:r>
      <w:r w:rsidRPr="00157561">
        <w:rPr>
          <w:rFonts w:asciiTheme="majorHAnsi" w:hAnsiTheme="majorHAnsi" w:cstheme="majorHAnsi"/>
          <w:sz w:val="20"/>
          <w:szCs w:val="22"/>
        </w:rPr>
        <w:t>. Max. 30 pkt</w:t>
      </w:r>
    </w:p>
    <w:p w14:paraId="60A20A8A" w14:textId="312724C1" w:rsidR="006B5F40" w:rsidRPr="00157561" w:rsidRDefault="006B5F40" w:rsidP="00675BB6">
      <w:pPr>
        <w:pStyle w:val="NormalnyWeb"/>
        <w:numPr>
          <w:ilvl w:val="0"/>
          <w:numId w:val="2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lastRenderedPageBreak/>
        <w:t xml:space="preserve">Opis koncepcji udziału w projekcie, w szczególności propozycje realizacji działań określonych w pkt. III. </w:t>
      </w:r>
      <w:r w:rsidR="006F5F33">
        <w:rPr>
          <w:rFonts w:asciiTheme="majorHAnsi" w:hAnsiTheme="majorHAnsi" w:cstheme="majorHAnsi"/>
          <w:sz w:val="20"/>
          <w:szCs w:val="22"/>
        </w:rPr>
        <w:t xml:space="preserve">a) </w:t>
      </w:r>
      <w:r w:rsidRPr="00157561">
        <w:rPr>
          <w:rFonts w:asciiTheme="majorHAnsi" w:hAnsiTheme="majorHAnsi" w:cstheme="majorHAnsi"/>
          <w:sz w:val="20"/>
          <w:szCs w:val="22"/>
        </w:rPr>
        <w:t>Max. 30 pkt.</w:t>
      </w:r>
    </w:p>
    <w:p w14:paraId="437B2B9F" w14:textId="45B9C619" w:rsidR="006B5F40" w:rsidRPr="00157561" w:rsidRDefault="006B5F40" w:rsidP="00675BB6">
      <w:pPr>
        <w:pStyle w:val="NormalnyWeb"/>
        <w:numPr>
          <w:ilvl w:val="0"/>
          <w:numId w:val="2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Wykaz zrealizowanych usług/projektów w zakresie świadczenia usług aktywnej integracji o charakterze społecznym i/lub zawodowym i/lub edukacyjnym. Max. 30 pkt.</w:t>
      </w:r>
    </w:p>
    <w:p w14:paraId="67454448" w14:textId="77777777" w:rsidR="006B5F40" w:rsidRPr="006F1299" w:rsidRDefault="006B5F40" w:rsidP="00675BB6">
      <w:pPr>
        <w:pStyle w:val="NormalnyWeb"/>
        <w:numPr>
          <w:ilvl w:val="0"/>
          <w:numId w:val="2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15756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14:paraId="67596FF8" w14:textId="58C9927F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 xml:space="preserve">VII. Termin </w:t>
      </w:r>
      <w:r w:rsidR="000E4F09">
        <w:rPr>
          <w:rFonts w:asciiTheme="majorHAnsi" w:hAnsiTheme="majorHAnsi" w:cstheme="majorHAnsi"/>
          <w:b/>
          <w:szCs w:val="22"/>
        </w:rPr>
        <w:t xml:space="preserve"> i sposób </w:t>
      </w:r>
      <w:r w:rsidRPr="00AE2DD1">
        <w:rPr>
          <w:rFonts w:asciiTheme="majorHAnsi" w:hAnsiTheme="majorHAnsi" w:cstheme="majorHAnsi"/>
          <w:b/>
          <w:szCs w:val="22"/>
        </w:rPr>
        <w:t>składania ofert</w:t>
      </w:r>
    </w:p>
    <w:p w14:paraId="59E633EE" w14:textId="4A41EDE6" w:rsidR="000E4F09" w:rsidRDefault="006B5F40" w:rsidP="000E4F0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34CFB">
        <w:rPr>
          <w:rFonts w:asciiTheme="majorHAnsi" w:hAnsiTheme="majorHAnsi" w:cstheme="majorHAnsi"/>
          <w:sz w:val="20"/>
          <w:szCs w:val="20"/>
        </w:rPr>
        <w:t xml:space="preserve">Oferty </w:t>
      </w:r>
      <w:r w:rsidR="000E4F09">
        <w:rPr>
          <w:rFonts w:asciiTheme="majorHAnsi" w:hAnsiTheme="majorHAnsi" w:cstheme="majorHAnsi"/>
          <w:sz w:val="20"/>
          <w:szCs w:val="20"/>
        </w:rPr>
        <w:t xml:space="preserve">w </w:t>
      </w:r>
      <w:r w:rsidR="006D44C2">
        <w:rPr>
          <w:rFonts w:asciiTheme="majorHAnsi" w:hAnsiTheme="majorHAnsi" w:cstheme="majorHAnsi"/>
          <w:sz w:val="20"/>
          <w:szCs w:val="20"/>
        </w:rPr>
        <w:t>terminie do 21 maja 2025 r.</w:t>
      </w:r>
      <w:r w:rsidR="000E4F09" w:rsidRPr="00234CFB">
        <w:rPr>
          <w:rFonts w:asciiTheme="majorHAnsi" w:hAnsiTheme="majorHAnsi" w:cstheme="majorHAnsi"/>
          <w:sz w:val="20"/>
          <w:szCs w:val="20"/>
        </w:rPr>
        <w:t xml:space="preserve">i od daty ogłoszenia </w:t>
      </w:r>
      <w:r w:rsidR="000E4F09">
        <w:rPr>
          <w:rFonts w:asciiTheme="majorHAnsi" w:hAnsiTheme="majorHAnsi" w:cstheme="majorHAnsi"/>
          <w:sz w:val="20"/>
          <w:szCs w:val="20"/>
        </w:rPr>
        <w:t>o naborze nale</w:t>
      </w:r>
      <w:r w:rsidR="002A6158">
        <w:rPr>
          <w:rFonts w:asciiTheme="majorHAnsi" w:hAnsiTheme="majorHAnsi" w:cstheme="majorHAnsi"/>
          <w:sz w:val="20"/>
          <w:szCs w:val="20"/>
        </w:rPr>
        <w:t>ż</w:t>
      </w:r>
      <w:r w:rsidR="000E4F09">
        <w:rPr>
          <w:rFonts w:asciiTheme="majorHAnsi" w:hAnsiTheme="majorHAnsi" w:cstheme="majorHAnsi"/>
          <w:sz w:val="20"/>
          <w:szCs w:val="20"/>
        </w:rPr>
        <w:t>y:</w:t>
      </w:r>
    </w:p>
    <w:p w14:paraId="57E010A2" w14:textId="519747EB" w:rsidR="000E4F09" w:rsidRPr="002B6717" w:rsidRDefault="000E4F09" w:rsidP="00675BB6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2B6717">
        <w:rPr>
          <w:rFonts w:asciiTheme="majorHAnsi" w:hAnsiTheme="majorHAnsi" w:cstheme="majorHAnsi"/>
          <w:sz w:val="20"/>
          <w:szCs w:val="20"/>
        </w:rPr>
        <w:t>przesłać na adres e-mail</w:t>
      </w:r>
      <w:r w:rsidRPr="002B6717">
        <w:rPr>
          <w:rFonts w:asciiTheme="majorHAnsi" w:hAnsiTheme="majorHAnsi" w:cstheme="majorHAnsi"/>
          <w:bCs/>
          <w:sz w:val="20"/>
          <w:szCs w:val="20"/>
        </w:rPr>
        <w:t xml:space="preserve">: </w:t>
      </w:r>
      <w:hyperlink r:id="rId11" w:history="1">
        <w:r w:rsidR="004A024C" w:rsidRPr="00666239">
          <w:rPr>
            <w:rStyle w:val="Hipercze"/>
            <w:rFonts w:asciiTheme="majorHAnsi" w:hAnsiTheme="majorHAnsi" w:cstheme="majorHAnsi"/>
            <w:bCs/>
            <w:sz w:val="20"/>
            <w:szCs w:val="20"/>
          </w:rPr>
          <w:t>projekty@powiat.wielun.pl</w:t>
        </w:r>
      </w:hyperlink>
      <w:r w:rsidRPr="002B671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620314" w:rsidRPr="002B671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2B6717">
        <w:rPr>
          <w:rFonts w:asciiTheme="majorHAnsi" w:hAnsiTheme="majorHAnsi" w:cstheme="majorHAnsi"/>
          <w:bCs/>
          <w:sz w:val="20"/>
          <w:szCs w:val="20"/>
        </w:rPr>
        <w:t xml:space="preserve">– dotyczy oferty </w:t>
      </w:r>
      <w:r w:rsidR="006B5F40" w:rsidRPr="002A6158">
        <w:rPr>
          <w:rFonts w:asciiTheme="majorHAnsi" w:hAnsiTheme="majorHAnsi" w:cstheme="majorHAnsi"/>
          <w:sz w:val="20"/>
          <w:szCs w:val="20"/>
        </w:rPr>
        <w:t xml:space="preserve">w formacie .doc., </w:t>
      </w:r>
      <w:proofErr w:type="spellStart"/>
      <w:r w:rsidR="006B5F40" w:rsidRPr="002A6158">
        <w:rPr>
          <w:rFonts w:asciiTheme="majorHAnsi" w:hAnsiTheme="majorHAnsi" w:cstheme="majorHAnsi"/>
          <w:sz w:val="20"/>
          <w:szCs w:val="20"/>
        </w:rPr>
        <w:t>docx</w:t>
      </w:r>
      <w:proofErr w:type="spellEnd"/>
      <w:r w:rsidR="006B5F40" w:rsidRPr="002A6158">
        <w:rPr>
          <w:rFonts w:asciiTheme="majorHAnsi" w:hAnsiTheme="majorHAnsi" w:cstheme="majorHAnsi"/>
          <w:sz w:val="20"/>
          <w:szCs w:val="20"/>
        </w:rPr>
        <w:t xml:space="preserve">. lub .pdf </w:t>
      </w:r>
      <w:r w:rsidRPr="002A6158">
        <w:rPr>
          <w:rFonts w:asciiTheme="majorHAnsi" w:hAnsiTheme="majorHAnsi" w:cstheme="majorHAnsi"/>
          <w:sz w:val="20"/>
          <w:szCs w:val="20"/>
        </w:rPr>
        <w:t>sporządzone</w:t>
      </w:r>
      <w:r w:rsidRPr="002B6717">
        <w:rPr>
          <w:rFonts w:asciiTheme="majorHAnsi" w:hAnsiTheme="majorHAnsi" w:cstheme="majorHAnsi"/>
          <w:sz w:val="20"/>
          <w:szCs w:val="20"/>
        </w:rPr>
        <w:t>j</w:t>
      </w:r>
      <w:r w:rsidRPr="002A6158">
        <w:rPr>
          <w:rFonts w:asciiTheme="majorHAnsi" w:hAnsiTheme="majorHAnsi" w:cstheme="majorHAnsi"/>
          <w:sz w:val="20"/>
          <w:szCs w:val="20"/>
        </w:rPr>
        <w:t xml:space="preserve"> w formie elektronicznej i opatrzone</w:t>
      </w:r>
      <w:r w:rsidRPr="002B6717">
        <w:rPr>
          <w:rFonts w:asciiTheme="majorHAnsi" w:hAnsiTheme="majorHAnsi" w:cstheme="majorHAnsi"/>
          <w:sz w:val="20"/>
          <w:szCs w:val="20"/>
        </w:rPr>
        <w:t>j</w:t>
      </w:r>
      <w:r w:rsidRPr="002A6158">
        <w:rPr>
          <w:rFonts w:asciiTheme="majorHAnsi" w:hAnsiTheme="majorHAnsi" w:cstheme="majorHAnsi"/>
          <w:sz w:val="20"/>
          <w:szCs w:val="20"/>
        </w:rPr>
        <w:t xml:space="preserve"> kwalifikowanym podpisem elektronicznym albo stanowiące</w:t>
      </w:r>
      <w:r w:rsidRPr="002B6717">
        <w:rPr>
          <w:rFonts w:asciiTheme="majorHAnsi" w:hAnsiTheme="majorHAnsi" w:cstheme="majorHAnsi"/>
          <w:sz w:val="20"/>
          <w:szCs w:val="20"/>
        </w:rPr>
        <w:t>j</w:t>
      </w:r>
      <w:r w:rsidRPr="002A6158">
        <w:rPr>
          <w:rFonts w:asciiTheme="majorHAnsi" w:hAnsiTheme="majorHAnsi" w:cstheme="majorHAnsi"/>
          <w:sz w:val="20"/>
          <w:szCs w:val="20"/>
        </w:rPr>
        <w:t xml:space="preserve"> skan oferty sporządzonej w formie pisemnej i opatrzonej własnoręcznym podpise</w:t>
      </w:r>
      <w:r w:rsidRPr="002B6717">
        <w:rPr>
          <w:rFonts w:asciiTheme="majorHAnsi" w:hAnsiTheme="majorHAnsi" w:cstheme="majorHAnsi"/>
          <w:sz w:val="20"/>
          <w:szCs w:val="20"/>
        </w:rPr>
        <w:t>m</w:t>
      </w:r>
    </w:p>
    <w:p w14:paraId="27F067DD" w14:textId="552D7E73" w:rsidR="000E4F09" w:rsidRDefault="000E4F09" w:rsidP="002A6158">
      <w:pPr>
        <w:pStyle w:val="Akapitzlist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albo</w:t>
      </w:r>
    </w:p>
    <w:p w14:paraId="231CD4E8" w14:textId="4B420D7F" w:rsidR="006B5F40" w:rsidRPr="002B6717" w:rsidRDefault="000E4F09" w:rsidP="00675BB6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  <w:r w:rsidRPr="002B6717">
        <w:rPr>
          <w:rFonts w:asciiTheme="majorHAnsi" w:hAnsiTheme="majorHAnsi" w:cstheme="majorHAnsi"/>
          <w:sz w:val="20"/>
          <w:szCs w:val="20"/>
        </w:rPr>
        <w:t xml:space="preserve">złożyć </w:t>
      </w:r>
      <w:r w:rsidRPr="002B6717">
        <w:rPr>
          <w:rFonts w:asciiTheme="majorHAnsi" w:hAnsiTheme="majorHAnsi" w:cstheme="majorHAnsi"/>
          <w:bCs/>
          <w:noProof/>
          <w:sz w:val="20"/>
          <w:szCs w:val="20"/>
        </w:rPr>
        <w:t>w zamkniętej i opatrzonej pieczęcią oferenta kopercie z adnotacją: „</w:t>
      </w:r>
      <w:r w:rsidRPr="002B6717">
        <w:rPr>
          <w:rFonts w:asciiTheme="majorHAnsi" w:hAnsiTheme="majorHAnsi" w:cstheme="majorHAnsi"/>
          <w:b/>
          <w:sz w:val="20"/>
          <w:szCs w:val="20"/>
        </w:rPr>
        <w:t xml:space="preserve">Otwarty nabór partnera w celu wspólnej realizacji </w:t>
      </w:r>
      <w:r w:rsidR="00620314" w:rsidRPr="002B6717">
        <w:rPr>
          <w:rFonts w:asciiTheme="majorHAnsi" w:hAnsiTheme="majorHAnsi" w:cstheme="majorHAnsi"/>
          <w:b/>
          <w:sz w:val="20"/>
          <w:szCs w:val="20"/>
        </w:rPr>
        <w:t>projektu BCU</w:t>
      </w:r>
      <w:r w:rsidRPr="002B6717">
        <w:rPr>
          <w:rFonts w:asciiTheme="majorHAnsi" w:hAnsiTheme="majorHAnsi" w:cstheme="majorHAnsi"/>
          <w:b/>
          <w:sz w:val="20"/>
          <w:szCs w:val="20"/>
        </w:rPr>
        <w:t xml:space="preserve">”  </w:t>
      </w:r>
      <w:r w:rsidRPr="002A6158">
        <w:rPr>
          <w:rFonts w:asciiTheme="majorHAnsi" w:hAnsiTheme="majorHAnsi" w:cstheme="majorHAnsi"/>
          <w:bCs/>
          <w:sz w:val="20"/>
          <w:szCs w:val="20"/>
        </w:rPr>
        <w:t>w</w:t>
      </w:r>
      <w:r w:rsidRPr="002B671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37CAF" w:rsidRPr="002A6158">
        <w:rPr>
          <w:rFonts w:asciiTheme="majorHAnsi" w:hAnsiTheme="majorHAnsi" w:cstheme="majorHAnsi"/>
          <w:bCs/>
          <w:noProof/>
          <w:sz w:val="20"/>
          <w:szCs w:val="20"/>
        </w:rPr>
        <w:t>Starostw</w:t>
      </w:r>
      <w:r w:rsidRPr="002B6717">
        <w:rPr>
          <w:rFonts w:asciiTheme="majorHAnsi" w:hAnsiTheme="majorHAnsi" w:cstheme="majorHAnsi"/>
          <w:bCs/>
          <w:noProof/>
          <w:sz w:val="20"/>
          <w:szCs w:val="20"/>
        </w:rPr>
        <w:t>ie</w:t>
      </w:r>
      <w:r w:rsidR="00D37CAF" w:rsidRPr="002A6158">
        <w:rPr>
          <w:rFonts w:asciiTheme="majorHAnsi" w:hAnsiTheme="majorHAnsi" w:cstheme="majorHAnsi"/>
          <w:bCs/>
          <w:noProof/>
          <w:sz w:val="20"/>
          <w:szCs w:val="20"/>
        </w:rPr>
        <w:t xml:space="preserve"> </w:t>
      </w:r>
      <w:r w:rsidR="004038CD" w:rsidRPr="002A6158">
        <w:rPr>
          <w:rFonts w:asciiTheme="majorHAnsi" w:hAnsiTheme="majorHAnsi" w:cstheme="majorHAnsi"/>
          <w:bCs/>
          <w:noProof/>
          <w:sz w:val="20"/>
          <w:szCs w:val="20"/>
        </w:rPr>
        <w:t>Powiatow</w:t>
      </w:r>
      <w:r w:rsidRPr="002B6717">
        <w:rPr>
          <w:rFonts w:asciiTheme="majorHAnsi" w:hAnsiTheme="majorHAnsi" w:cstheme="majorHAnsi"/>
          <w:bCs/>
          <w:noProof/>
          <w:sz w:val="20"/>
          <w:szCs w:val="20"/>
        </w:rPr>
        <w:t>ym</w:t>
      </w:r>
      <w:r w:rsidR="00D37CAF" w:rsidRPr="002A6158">
        <w:rPr>
          <w:rFonts w:asciiTheme="majorHAnsi" w:hAnsiTheme="majorHAnsi" w:cstheme="majorHAnsi"/>
          <w:bCs/>
          <w:noProof/>
          <w:sz w:val="20"/>
          <w:szCs w:val="20"/>
        </w:rPr>
        <w:t xml:space="preserve"> w Wieluniu</w:t>
      </w:r>
      <w:r w:rsidR="00C905E8" w:rsidRPr="002A6158">
        <w:rPr>
          <w:rFonts w:asciiTheme="majorHAnsi" w:hAnsiTheme="majorHAnsi" w:cstheme="majorHAnsi"/>
          <w:bCs/>
          <w:noProof/>
          <w:sz w:val="20"/>
          <w:szCs w:val="20"/>
        </w:rPr>
        <w:t xml:space="preserve">, </w:t>
      </w:r>
      <w:r w:rsidR="004038CD" w:rsidRPr="002A6158">
        <w:rPr>
          <w:rFonts w:asciiTheme="majorHAnsi" w:hAnsiTheme="majorHAnsi" w:cstheme="majorHAnsi"/>
          <w:bCs/>
          <w:noProof/>
          <w:sz w:val="20"/>
          <w:szCs w:val="20"/>
        </w:rPr>
        <w:t>P</w:t>
      </w:r>
      <w:r w:rsidR="00C905E8" w:rsidRPr="002A6158">
        <w:rPr>
          <w:rFonts w:asciiTheme="majorHAnsi" w:hAnsiTheme="majorHAnsi" w:cstheme="majorHAnsi"/>
          <w:bCs/>
          <w:noProof/>
          <w:sz w:val="20"/>
          <w:szCs w:val="20"/>
        </w:rPr>
        <w:t>lac Kazimierza Wielkiego 2, 98-300 Wieluń</w:t>
      </w:r>
      <w:r w:rsidRPr="002B6717">
        <w:rPr>
          <w:rFonts w:asciiTheme="majorHAnsi" w:hAnsiTheme="majorHAnsi" w:cstheme="majorHAnsi"/>
          <w:bCs/>
          <w:noProof/>
          <w:sz w:val="20"/>
          <w:szCs w:val="20"/>
        </w:rPr>
        <w:t>- dotyczy oferty sporządzonej w formie pisemnej i opatrzonej własnoręcznym podpisem;</w:t>
      </w:r>
    </w:p>
    <w:p w14:paraId="58370F14" w14:textId="77777777" w:rsidR="006F5F33" w:rsidRDefault="006F5F33" w:rsidP="000E4F09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22A72314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7E798BBD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102F80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6CC99A8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02ADAC7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6892E3F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4F6C68C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371A9EB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708EF3A4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330024B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1C2FA7EB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0284C64F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0323BAE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50E495F4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45C6B723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p w14:paraId="24FE5BEF" w14:textId="77777777" w:rsidR="006F5F33" w:rsidRDefault="006F5F33" w:rsidP="00101344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Cs/>
          <w:noProof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6B5F40" w:rsidRPr="00F42A96" w14:paraId="1A71654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1209BBAC" w14:textId="77777777" w:rsidR="006B5F40" w:rsidRPr="00F42A96" w:rsidRDefault="006B5F40" w:rsidP="00CA794C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6B5F40" w:rsidRPr="00F42A96" w14:paraId="556D4F61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B479D61" w14:textId="77777777" w:rsidR="006B5F40" w:rsidRPr="00F42A96" w:rsidRDefault="006B5F40" w:rsidP="00CA794C">
            <w:pPr>
              <w:jc w:val="both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6B5F40" w:rsidRPr="00F42A96" w14:paraId="3D1CC074" w14:textId="77777777" w:rsidTr="00F42A96">
        <w:trPr>
          <w:trHeight w:val="418"/>
        </w:trPr>
        <w:tc>
          <w:tcPr>
            <w:tcW w:w="10349" w:type="dxa"/>
            <w:gridSpan w:val="4"/>
          </w:tcPr>
          <w:p w14:paraId="5D8B1E78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A19A5B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30FFA56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670360B3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04D070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5DAB5B0A" w14:textId="77777777" w:rsidR="006B5F40" w:rsidRPr="00B52B41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2" w:type="dxa"/>
            <w:gridSpan w:val="3"/>
          </w:tcPr>
          <w:p w14:paraId="11D08180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EFB45BA" w14:textId="77777777" w:rsidTr="00F42A96">
        <w:tc>
          <w:tcPr>
            <w:tcW w:w="1277" w:type="dxa"/>
            <w:shd w:val="clear" w:color="auto" w:fill="E7E6E6" w:themeFill="background2"/>
          </w:tcPr>
          <w:p w14:paraId="5EBD105C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162971B1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30A0F68C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18AED3C7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05FF3FA8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C39B2A6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C8760FF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0708EFC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2A1F1F85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3254F6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3254F6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3254F6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6B5F40" w:rsidRPr="00F42A96" w14:paraId="699DDD30" w14:textId="77777777" w:rsidTr="00F42A96">
        <w:trPr>
          <w:trHeight w:val="526"/>
        </w:trPr>
        <w:tc>
          <w:tcPr>
            <w:tcW w:w="10349" w:type="dxa"/>
            <w:gridSpan w:val="4"/>
          </w:tcPr>
          <w:p w14:paraId="7CE49E67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7E070AC" w14:textId="77777777" w:rsidTr="00157561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14:paraId="683B595F" w14:textId="77777777" w:rsidR="006B5F40" w:rsidRPr="00F42A96" w:rsidRDefault="006B5F40" w:rsidP="00CA794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157561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 oraz działalności związanej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z kształceniem zawodowym</w:t>
            </w:r>
            <w:r w:rsidRPr="0005344C">
              <w:rPr>
                <w:rFonts w:asciiTheme="majorHAnsi" w:eastAsia="Times New Roman" w:hAnsiTheme="majorHAnsi" w:cstheme="majorHAnsi"/>
                <w:b/>
                <w:lang w:eastAsia="pl-PL"/>
              </w:rPr>
              <w:t>/szkoleniami związanymi z daną dziedziną.</w:t>
            </w:r>
          </w:p>
        </w:tc>
      </w:tr>
      <w:tr w:rsidR="006B5F40" w:rsidRPr="00F42A96" w14:paraId="63F7A6C6" w14:textId="77777777" w:rsidTr="00F42A96">
        <w:trPr>
          <w:trHeight w:val="1393"/>
        </w:trPr>
        <w:tc>
          <w:tcPr>
            <w:tcW w:w="10349" w:type="dxa"/>
            <w:gridSpan w:val="4"/>
          </w:tcPr>
          <w:p w14:paraId="084F4430" w14:textId="77777777" w:rsidR="006B5F40" w:rsidRPr="00F42A96" w:rsidRDefault="006B5F40" w:rsidP="000534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7898E45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2EC5E2C1" w14:textId="77777777" w:rsidR="006B5F40" w:rsidRPr="00F42A96" w:rsidRDefault="006B5F40" w:rsidP="00CA794C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6B5F40" w:rsidRPr="00F42A96" w14:paraId="2879EF14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1C7DFDAF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65165D8F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68D59733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kształcenia zawodowego</w:t>
            </w:r>
            <w:r>
              <w:t xml:space="preserve"> </w:t>
            </w:r>
            <w:r w:rsidRPr="0005344C">
              <w:rPr>
                <w:rFonts w:asciiTheme="majorHAnsi" w:eastAsia="Times New Roman" w:hAnsiTheme="majorHAnsi" w:cstheme="majorHAnsi"/>
                <w:b/>
                <w:lang w:eastAsia="pl-PL"/>
              </w:rPr>
              <w:t>i szkoleń związanych z daną dziedziną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6B5F40" w:rsidRPr="00F42A96" w14:paraId="56E4478E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26103594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4377331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E99F5CB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6B5F40" w:rsidRPr="00F42A96" w14:paraId="75FE2B12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EF05BCA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6B5F40" w:rsidRPr="00F42A96" w14:paraId="24808D39" w14:textId="77777777" w:rsidTr="00720876">
        <w:trPr>
          <w:trHeight w:val="412"/>
        </w:trPr>
        <w:tc>
          <w:tcPr>
            <w:tcW w:w="10349" w:type="dxa"/>
            <w:gridSpan w:val="4"/>
          </w:tcPr>
          <w:p w14:paraId="32C757D0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Data:</w:t>
            </w:r>
          </w:p>
        </w:tc>
      </w:tr>
      <w:tr w:rsidR="006B5F40" w:rsidRPr="00F42A96" w14:paraId="5EADA4BC" w14:textId="77777777" w:rsidTr="00A80FD2">
        <w:trPr>
          <w:trHeight w:val="847"/>
        </w:trPr>
        <w:tc>
          <w:tcPr>
            <w:tcW w:w="10349" w:type="dxa"/>
            <w:gridSpan w:val="4"/>
          </w:tcPr>
          <w:p w14:paraId="72B68232" w14:textId="77777777" w:rsidR="006B5F40" w:rsidRPr="00F42A96" w:rsidRDefault="006B5F40" w:rsidP="00CA794C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756C3531" w14:textId="77777777" w:rsidR="006B5F40" w:rsidRPr="00AE2DD1" w:rsidRDefault="006B5F40" w:rsidP="00CA794C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6B5F40" w:rsidRPr="00AE2DD1" w:rsidSect="006B5F40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8B53" w14:textId="77777777" w:rsidR="00813BCE" w:rsidRDefault="00813BCE" w:rsidP="00F42A96">
      <w:pPr>
        <w:spacing w:after="0" w:line="240" w:lineRule="auto"/>
      </w:pPr>
      <w:r>
        <w:separator/>
      </w:r>
    </w:p>
  </w:endnote>
  <w:endnote w:type="continuationSeparator" w:id="0">
    <w:p w14:paraId="3937DDC0" w14:textId="77777777" w:rsidR="00813BCE" w:rsidRDefault="00813BCE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BAB5" w14:textId="77777777" w:rsidR="00813BCE" w:rsidRDefault="00813BCE" w:rsidP="00F42A96">
      <w:pPr>
        <w:spacing w:after="0" w:line="240" w:lineRule="auto"/>
      </w:pPr>
      <w:r>
        <w:separator/>
      </w:r>
    </w:p>
  </w:footnote>
  <w:footnote w:type="continuationSeparator" w:id="0">
    <w:p w14:paraId="176DDBA9" w14:textId="77777777" w:rsidR="00813BCE" w:rsidRDefault="00813BCE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6DD" w14:textId="2B7C3F0A" w:rsidR="00F42A96" w:rsidRDefault="00F42A96" w:rsidP="00F42A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CAD"/>
    <w:multiLevelType w:val="hybridMultilevel"/>
    <w:tmpl w:val="87F67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24E0757"/>
    <w:multiLevelType w:val="hybridMultilevel"/>
    <w:tmpl w:val="D5D85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5F3"/>
    <w:multiLevelType w:val="hybridMultilevel"/>
    <w:tmpl w:val="BFAA5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1">
    <w:nsid w:val="7A1A0F0C"/>
    <w:multiLevelType w:val="hybridMultilevel"/>
    <w:tmpl w:val="A5CC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1723">
    <w:abstractNumId w:val="1"/>
  </w:num>
  <w:num w:numId="2" w16cid:durableId="1602031529">
    <w:abstractNumId w:val="4"/>
  </w:num>
  <w:num w:numId="3" w16cid:durableId="2056464268">
    <w:abstractNumId w:val="5"/>
  </w:num>
  <w:num w:numId="4" w16cid:durableId="721557275">
    <w:abstractNumId w:val="0"/>
  </w:num>
  <w:num w:numId="5" w16cid:durableId="1331173391">
    <w:abstractNumId w:val="2"/>
  </w:num>
  <w:num w:numId="6" w16cid:durableId="209539286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27795"/>
    <w:rsid w:val="00031D21"/>
    <w:rsid w:val="000330BE"/>
    <w:rsid w:val="000446C2"/>
    <w:rsid w:val="0005344C"/>
    <w:rsid w:val="00061E9F"/>
    <w:rsid w:val="0007738E"/>
    <w:rsid w:val="0009569C"/>
    <w:rsid w:val="000A4E96"/>
    <w:rsid w:val="000B1278"/>
    <w:rsid w:val="000B7D74"/>
    <w:rsid w:val="000C66D5"/>
    <w:rsid w:val="000C6CA3"/>
    <w:rsid w:val="000C71DC"/>
    <w:rsid w:val="000E4F09"/>
    <w:rsid w:val="00101344"/>
    <w:rsid w:val="00121A9A"/>
    <w:rsid w:val="0012472E"/>
    <w:rsid w:val="001330E0"/>
    <w:rsid w:val="001347D2"/>
    <w:rsid w:val="00141F3B"/>
    <w:rsid w:val="00157561"/>
    <w:rsid w:val="00160F5D"/>
    <w:rsid w:val="00174E28"/>
    <w:rsid w:val="001A0335"/>
    <w:rsid w:val="001C6CB3"/>
    <w:rsid w:val="001D0D26"/>
    <w:rsid w:val="001E263D"/>
    <w:rsid w:val="001F4360"/>
    <w:rsid w:val="00204A37"/>
    <w:rsid w:val="0020764E"/>
    <w:rsid w:val="002130A7"/>
    <w:rsid w:val="002146E3"/>
    <w:rsid w:val="00221696"/>
    <w:rsid w:val="00226108"/>
    <w:rsid w:val="00233F8C"/>
    <w:rsid w:val="00234CFB"/>
    <w:rsid w:val="00250CF2"/>
    <w:rsid w:val="002563C6"/>
    <w:rsid w:val="00272044"/>
    <w:rsid w:val="00285300"/>
    <w:rsid w:val="002A3FCA"/>
    <w:rsid w:val="002A6158"/>
    <w:rsid w:val="002B146E"/>
    <w:rsid w:val="002B6717"/>
    <w:rsid w:val="002D2743"/>
    <w:rsid w:val="002D5983"/>
    <w:rsid w:val="002E0F54"/>
    <w:rsid w:val="002E672B"/>
    <w:rsid w:val="00303BE3"/>
    <w:rsid w:val="00313770"/>
    <w:rsid w:val="003254F6"/>
    <w:rsid w:val="00334F42"/>
    <w:rsid w:val="00347A32"/>
    <w:rsid w:val="00361029"/>
    <w:rsid w:val="00364FAE"/>
    <w:rsid w:val="00371BF2"/>
    <w:rsid w:val="00374EBD"/>
    <w:rsid w:val="00377611"/>
    <w:rsid w:val="00384E4A"/>
    <w:rsid w:val="003A561A"/>
    <w:rsid w:val="003C4410"/>
    <w:rsid w:val="003C499A"/>
    <w:rsid w:val="004038CD"/>
    <w:rsid w:val="00403BAC"/>
    <w:rsid w:val="00423F83"/>
    <w:rsid w:val="004647C6"/>
    <w:rsid w:val="00470214"/>
    <w:rsid w:val="00470F31"/>
    <w:rsid w:val="004A024C"/>
    <w:rsid w:val="004A7D89"/>
    <w:rsid w:val="004D2E4E"/>
    <w:rsid w:val="004F4C9D"/>
    <w:rsid w:val="004F5228"/>
    <w:rsid w:val="005050E6"/>
    <w:rsid w:val="00527BD1"/>
    <w:rsid w:val="00530650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87D70"/>
    <w:rsid w:val="005A6BF0"/>
    <w:rsid w:val="005B2999"/>
    <w:rsid w:val="005D25AB"/>
    <w:rsid w:val="005F2F9D"/>
    <w:rsid w:val="006058CE"/>
    <w:rsid w:val="00620314"/>
    <w:rsid w:val="00624C67"/>
    <w:rsid w:val="00635742"/>
    <w:rsid w:val="00675BB6"/>
    <w:rsid w:val="00683403"/>
    <w:rsid w:val="006B5F40"/>
    <w:rsid w:val="006D44C2"/>
    <w:rsid w:val="006F1299"/>
    <w:rsid w:val="006F2E70"/>
    <w:rsid w:val="006F5F33"/>
    <w:rsid w:val="00707810"/>
    <w:rsid w:val="00715460"/>
    <w:rsid w:val="007374CC"/>
    <w:rsid w:val="0074574B"/>
    <w:rsid w:val="007742ED"/>
    <w:rsid w:val="00781B0E"/>
    <w:rsid w:val="007A473C"/>
    <w:rsid w:val="007B5026"/>
    <w:rsid w:val="007C0E8E"/>
    <w:rsid w:val="007D3118"/>
    <w:rsid w:val="007E5C19"/>
    <w:rsid w:val="00801DE3"/>
    <w:rsid w:val="0080651D"/>
    <w:rsid w:val="00806FC5"/>
    <w:rsid w:val="0081165B"/>
    <w:rsid w:val="0081336F"/>
    <w:rsid w:val="00813BCE"/>
    <w:rsid w:val="00821402"/>
    <w:rsid w:val="00831221"/>
    <w:rsid w:val="0083517F"/>
    <w:rsid w:val="00847FC1"/>
    <w:rsid w:val="00851386"/>
    <w:rsid w:val="00882CC4"/>
    <w:rsid w:val="008E1F11"/>
    <w:rsid w:val="008E5EE9"/>
    <w:rsid w:val="008F73FA"/>
    <w:rsid w:val="00911187"/>
    <w:rsid w:val="0091144C"/>
    <w:rsid w:val="00956C98"/>
    <w:rsid w:val="0097511A"/>
    <w:rsid w:val="009B54AB"/>
    <w:rsid w:val="009C7E2E"/>
    <w:rsid w:val="009D12E6"/>
    <w:rsid w:val="009E21E0"/>
    <w:rsid w:val="009E415A"/>
    <w:rsid w:val="009F1ECB"/>
    <w:rsid w:val="009F2624"/>
    <w:rsid w:val="009F3F4F"/>
    <w:rsid w:val="009F5D41"/>
    <w:rsid w:val="009F7C38"/>
    <w:rsid w:val="00A131F0"/>
    <w:rsid w:val="00A249B7"/>
    <w:rsid w:val="00A40FEE"/>
    <w:rsid w:val="00A80FD2"/>
    <w:rsid w:val="00A86840"/>
    <w:rsid w:val="00AB3F6F"/>
    <w:rsid w:val="00AE24A3"/>
    <w:rsid w:val="00AE2DD1"/>
    <w:rsid w:val="00AE38EA"/>
    <w:rsid w:val="00AE4128"/>
    <w:rsid w:val="00AE4840"/>
    <w:rsid w:val="00AE5DA0"/>
    <w:rsid w:val="00AF179E"/>
    <w:rsid w:val="00B012C8"/>
    <w:rsid w:val="00B443D9"/>
    <w:rsid w:val="00B5016F"/>
    <w:rsid w:val="00B501E4"/>
    <w:rsid w:val="00B52B41"/>
    <w:rsid w:val="00B62C0D"/>
    <w:rsid w:val="00B7339B"/>
    <w:rsid w:val="00B744FE"/>
    <w:rsid w:val="00B87934"/>
    <w:rsid w:val="00B93399"/>
    <w:rsid w:val="00BC5671"/>
    <w:rsid w:val="00BE3208"/>
    <w:rsid w:val="00C23C44"/>
    <w:rsid w:val="00C52CBE"/>
    <w:rsid w:val="00C905E8"/>
    <w:rsid w:val="00CA3929"/>
    <w:rsid w:val="00CA794C"/>
    <w:rsid w:val="00D2791B"/>
    <w:rsid w:val="00D36001"/>
    <w:rsid w:val="00D37CAF"/>
    <w:rsid w:val="00D60296"/>
    <w:rsid w:val="00D7268C"/>
    <w:rsid w:val="00DB0854"/>
    <w:rsid w:val="00DB2AAE"/>
    <w:rsid w:val="00DC418F"/>
    <w:rsid w:val="00DC7514"/>
    <w:rsid w:val="00DC7CE5"/>
    <w:rsid w:val="00DD7729"/>
    <w:rsid w:val="00DE3935"/>
    <w:rsid w:val="00E00D58"/>
    <w:rsid w:val="00E07906"/>
    <w:rsid w:val="00E227ED"/>
    <w:rsid w:val="00E35758"/>
    <w:rsid w:val="00E40D64"/>
    <w:rsid w:val="00E4714F"/>
    <w:rsid w:val="00E51345"/>
    <w:rsid w:val="00E87B7E"/>
    <w:rsid w:val="00E87CFC"/>
    <w:rsid w:val="00E90029"/>
    <w:rsid w:val="00E96F22"/>
    <w:rsid w:val="00E970FE"/>
    <w:rsid w:val="00E97144"/>
    <w:rsid w:val="00ED323D"/>
    <w:rsid w:val="00ED705C"/>
    <w:rsid w:val="00EF4AB9"/>
    <w:rsid w:val="00EF68D5"/>
    <w:rsid w:val="00EF7080"/>
    <w:rsid w:val="00F0427F"/>
    <w:rsid w:val="00F271FE"/>
    <w:rsid w:val="00F372FE"/>
    <w:rsid w:val="00F42A96"/>
    <w:rsid w:val="00F503B2"/>
    <w:rsid w:val="00F647F0"/>
    <w:rsid w:val="00F70CF6"/>
    <w:rsid w:val="00F87AA1"/>
    <w:rsid w:val="00FB039F"/>
    <w:rsid w:val="00FD1D93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9DE9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0D58"/>
    <w:pPr>
      <w:spacing w:after="0" w:line="240" w:lineRule="auto"/>
    </w:pPr>
  </w:style>
  <w:style w:type="paragraph" w:customStyle="1" w:styleId="p1">
    <w:name w:val="p1"/>
    <w:basedOn w:val="Normalny"/>
    <w:rsid w:val="00E00D58"/>
    <w:pPr>
      <w:spacing w:after="0" w:line="240" w:lineRule="auto"/>
    </w:pPr>
    <w:rPr>
      <w:rFonts w:ascii="Times New Roman" w:eastAsia="Times New Roman" w:hAnsi="Times New Roman" w:cs="Times New Roman"/>
      <w:color w:val="1A1718"/>
      <w:sz w:val="18"/>
      <w:szCs w:val="18"/>
      <w:lang w:eastAsia="pl-PL"/>
    </w:rPr>
  </w:style>
  <w:style w:type="character" w:customStyle="1" w:styleId="s1">
    <w:name w:val="s1"/>
    <w:basedOn w:val="Domylnaczcionkaakapitu"/>
    <w:rsid w:val="00FB039F"/>
    <w:rPr>
      <w:rFonts w:ascii="Arial" w:hAnsi="Arial" w:cs="Arial" w:hint="default"/>
      <w:sz w:val="11"/>
      <w:szCs w:val="1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4F0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y@powiat.wielu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5" ma:contentTypeDescription="Utwórz nowy dokument." ma:contentTypeScope="" ma:versionID="1270a0d93a5ce35947f51069fbaf6493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bebad93ba1eab96fba1d7dee81bd021f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1571F-CCC8-495E-A205-DDE6B271A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0C7FF-3217-48C6-AA38-86C344D32A03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3.xml><?xml version="1.0" encoding="utf-8"?>
<ds:datastoreItem xmlns:ds="http://schemas.openxmlformats.org/officeDocument/2006/customXml" ds:itemID="{395DAF99-767B-45ED-9B2A-0832D4EB6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DFA46-9923-457B-B042-B56D0069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1268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ejedrzejewska@powiat.wielun.pl</cp:lastModifiedBy>
  <cp:revision>10</cp:revision>
  <cp:lastPrinted>2025-05-06T06:02:00Z</cp:lastPrinted>
  <dcterms:created xsi:type="dcterms:W3CDTF">2025-05-03T09:58:00Z</dcterms:created>
  <dcterms:modified xsi:type="dcterms:W3CDTF">2025-05-06T06:04:00Z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  <property fmtid="{D5CDD505-2E9C-101B-9397-08002B2CF9AE}" pid="3" name="MediaServiceImageTags">
    <vt:lpwstr/>
  </property>
</Properties>
</file>