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7" w:rsidRPr="00A33F16" w:rsidRDefault="00620C87" w:rsidP="00A33F16">
      <w:pPr>
        <w:pStyle w:val="Teksttreci0"/>
        <w:spacing w:line="276" w:lineRule="auto"/>
        <w:ind w:firstLine="0"/>
        <w:jc w:val="center"/>
        <w:rPr>
          <w:b/>
          <w:sz w:val="22"/>
          <w:szCs w:val="22"/>
        </w:rPr>
      </w:pPr>
      <w:r w:rsidRPr="00A33F16">
        <w:rPr>
          <w:rStyle w:val="Teksttreci"/>
          <w:b/>
          <w:sz w:val="22"/>
          <w:szCs w:val="22"/>
        </w:rPr>
        <w:t xml:space="preserve">Zarządzenie Nr </w:t>
      </w:r>
      <w:r w:rsidR="00C360A8">
        <w:rPr>
          <w:rStyle w:val="Teksttreci"/>
          <w:b/>
          <w:sz w:val="22"/>
          <w:szCs w:val="22"/>
        </w:rPr>
        <w:t>103</w:t>
      </w:r>
      <w:r w:rsidRPr="00A33F16">
        <w:rPr>
          <w:rStyle w:val="Teksttreci"/>
          <w:b/>
          <w:bCs/>
          <w:sz w:val="22"/>
          <w:szCs w:val="22"/>
        </w:rPr>
        <w:t>/2025</w:t>
      </w:r>
    </w:p>
    <w:p w:rsidR="00620C87" w:rsidRPr="00A33F16" w:rsidRDefault="00C360A8" w:rsidP="00A33F16">
      <w:pPr>
        <w:pStyle w:val="Teksttreci0"/>
        <w:spacing w:after="420" w:line="276" w:lineRule="auto"/>
        <w:ind w:firstLine="0"/>
        <w:jc w:val="center"/>
        <w:rPr>
          <w:b/>
          <w:sz w:val="22"/>
          <w:szCs w:val="22"/>
        </w:rPr>
      </w:pPr>
      <w:r>
        <w:rPr>
          <w:rStyle w:val="Teksttreci"/>
          <w:b/>
          <w:sz w:val="22"/>
          <w:szCs w:val="22"/>
        </w:rPr>
        <w:t>Starosty Wieluńskiego</w:t>
      </w:r>
      <w:r>
        <w:rPr>
          <w:rStyle w:val="Teksttreci"/>
          <w:b/>
          <w:sz w:val="22"/>
          <w:szCs w:val="22"/>
        </w:rPr>
        <w:br/>
        <w:t>z dnia 17</w:t>
      </w:r>
      <w:r w:rsidR="00270D9C">
        <w:rPr>
          <w:rStyle w:val="Teksttreci"/>
          <w:b/>
          <w:sz w:val="22"/>
          <w:szCs w:val="22"/>
        </w:rPr>
        <w:t xml:space="preserve"> </w:t>
      </w:r>
      <w:r w:rsidR="00132196">
        <w:rPr>
          <w:rStyle w:val="Teksttreci"/>
          <w:b/>
          <w:bCs/>
          <w:sz w:val="22"/>
          <w:szCs w:val="22"/>
        </w:rPr>
        <w:t>listopada</w:t>
      </w:r>
      <w:r w:rsidR="00620C87" w:rsidRPr="00A33F16">
        <w:rPr>
          <w:rStyle w:val="Teksttreci"/>
          <w:b/>
          <w:bCs/>
          <w:sz w:val="22"/>
          <w:szCs w:val="22"/>
        </w:rPr>
        <w:t xml:space="preserve"> 2025</w:t>
      </w:r>
      <w:r w:rsidR="00620C87" w:rsidRPr="00A33F16">
        <w:rPr>
          <w:rStyle w:val="Teksttreci"/>
          <w:b/>
          <w:sz w:val="22"/>
          <w:szCs w:val="22"/>
        </w:rPr>
        <w:t xml:space="preserve"> r.</w:t>
      </w:r>
    </w:p>
    <w:p w:rsidR="00620C87" w:rsidRPr="00A33F16" w:rsidRDefault="00620C87" w:rsidP="00A33F16">
      <w:pPr>
        <w:pStyle w:val="Nagwek20"/>
        <w:keepNext/>
        <w:keepLines/>
        <w:spacing w:after="580" w:line="276" w:lineRule="auto"/>
        <w:rPr>
          <w:b w:val="0"/>
          <w:sz w:val="22"/>
          <w:szCs w:val="22"/>
        </w:rPr>
      </w:pPr>
      <w:bookmarkStart w:id="0" w:name="bookmark0"/>
      <w:r w:rsidRPr="00A33F16">
        <w:rPr>
          <w:rStyle w:val="Nagwek2"/>
          <w:b/>
          <w:bCs/>
          <w:sz w:val="22"/>
          <w:szCs w:val="22"/>
        </w:rPr>
        <w:t xml:space="preserve">zmieniające zarządzenie </w:t>
      </w:r>
      <w:r w:rsidRPr="00A33F16">
        <w:rPr>
          <w:rStyle w:val="Nagwek2"/>
          <w:b/>
          <w:sz w:val="22"/>
          <w:szCs w:val="22"/>
        </w:rPr>
        <w:t xml:space="preserve">w sprawie procedury </w:t>
      </w:r>
      <w:r w:rsidR="00132196">
        <w:rPr>
          <w:rStyle w:val="Nagwek2"/>
          <w:b/>
          <w:sz w:val="22"/>
          <w:szCs w:val="22"/>
        </w:rPr>
        <w:t>przyjmowania</w:t>
      </w:r>
      <w:r w:rsidRPr="00A33F16">
        <w:rPr>
          <w:rStyle w:val="Nagwek2"/>
          <w:b/>
          <w:sz w:val="22"/>
          <w:szCs w:val="22"/>
        </w:rPr>
        <w:t xml:space="preserve"> zgłoszeń </w:t>
      </w:r>
      <w:r w:rsidR="00132196">
        <w:rPr>
          <w:rStyle w:val="Nagwek2"/>
          <w:b/>
          <w:sz w:val="22"/>
          <w:szCs w:val="22"/>
        </w:rPr>
        <w:t>zewnętrznych</w:t>
      </w:r>
      <w:r w:rsidR="00357AE5">
        <w:rPr>
          <w:rStyle w:val="Nagwek2"/>
          <w:b/>
          <w:sz w:val="22"/>
          <w:szCs w:val="22"/>
        </w:rPr>
        <w:t xml:space="preserve"> oraz</w:t>
      </w:r>
      <w:r w:rsidRPr="00A33F16">
        <w:rPr>
          <w:rStyle w:val="Nagwek2"/>
          <w:b/>
          <w:sz w:val="22"/>
          <w:szCs w:val="22"/>
        </w:rPr>
        <w:t xml:space="preserve"> podejmowania działań następczych</w:t>
      </w:r>
      <w:bookmarkEnd w:id="0"/>
      <w:r w:rsidR="00357AE5">
        <w:rPr>
          <w:rStyle w:val="Nagwek2"/>
          <w:b/>
          <w:sz w:val="22"/>
          <w:szCs w:val="22"/>
        </w:rPr>
        <w:t xml:space="preserve"> przez Starostę Wieluńskiego</w:t>
      </w:r>
    </w:p>
    <w:p w:rsidR="00620C87" w:rsidRPr="00A33F16" w:rsidRDefault="00620C87" w:rsidP="00620C87">
      <w:pPr>
        <w:pStyle w:val="Teksttreci0"/>
        <w:spacing w:after="140" w:line="295" w:lineRule="auto"/>
        <w:ind w:firstLine="680"/>
        <w:jc w:val="both"/>
        <w:rPr>
          <w:rStyle w:val="Teksttreci"/>
          <w:sz w:val="22"/>
          <w:szCs w:val="22"/>
        </w:rPr>
      </w:pPr>
      <w:r w:rsidRPr="00A33F16">
        <w:rPr>
          <w:rStyle w:val="Teksttreci"/>
          <w:sz w:val="22"/>
          <w:szCs w:val="22"/>
        </w:rPr>
        <w:t xml:space="preserve">Na podstawie art. 34 ust. 1 ustawy z dnia 5 czerwca </w:t>
      </w:r>
      <w:r w:rsidR="00A33F16">
        <w:rPr>
          <w:rStyle w:val="Teksttreci"/>
          <w:sz w:val="22"/>
          <w:szCs w:val="22"/>
        </w:rPr>
        <w:t>1998 r. o </w:t>
      </w:r>
      <w:r w:rsidRPr="00A33F16">
        <w:rPr>
          <w:rStyle w:val="Teksttreci"/>
          <w:sz w:val="22"/>
          <w:szCs w:val="22"/>
        </w:rPr>
        <w:t>samorządzi</w:t>
      </w:r>
      <w:r w:rsidR="00EF25F0">
        <w:rPr>
          <w:rStyle w:val="Teksttreci"/>
          <w:sz w:val="22"/>
          <w:szCs w:val="22"/>
        </w:rPr>
        <w:t>e powiatowym (</w:t>
      </w:r>
      <w:r w:rsidRPr="00A33F16">
        <w:rPr>
          <w:rStyle w:val="Teksttreci"/>
          <w:sz w:val="22"/>
          <w:szCs w:val="22"/>
        </w:rPr>
        <w:t xml:space="preserve">Dz. U. z 2024 r. poz. 107, 1907) w związku z art. </w:t>
      </w:r>
      <w:r w:rsidR="00357AE5">
        <w:rPr>
          <w:rStyle w:val="Teksttreci"/>
          <w:sz w:val="22"/>
          <w:szCs w:val="22"/>
        </w:rPr>
        <w:t>33</w:t>
      </w:r>
      <w:r w:rsidRPr="00A33F16">
        <w:rPr>
          <w:rStyle w:val="Teksttreci"/>
          <w:sz w:val="22"/>
          <w:szCs w:val="22"/>
        </w:rPr>
        <w:t xml:space="preserve"> ustawy z dnia 14 czerwca 2024 r. o ochronie sygnalistów </w:t>
      </w:r>
      <w:r w:rsidR="00A33F16">
        <w:rPr>
          <w:rStyle w:val="Teksttreci"/>
          <w:sz w:val="22"/>
          <w:szCs w:val="22"/>
        </w:rPr>
        <w:t xml:space="preserve">(Dz. U. </w:t>
      </w:r>
      <w:r w:rsidR="00357AE5">
        <w:rPr>
          <w:rStyle w:val="Teksttreci"/>
          <w:sz w:val="22"/>
          <w:szCs w:val="22"/>
        </w:rPr>
        <w:t xml:space="preserve">z 2024 r. </w:t>
      </w:r>
      <w:r w:rsidR="00A33F16">
        <w:rPr>
          <w:rStyle w:val="Teksttreci"/>
          <w:sz w:val="22"/>
          <w:szCs w:val="22"/>
        </w:rPr>
        <w:t>poz. 928) zarządzam, co </w:t>
      </w:r>
      <w:r w:rsidRPr="00A33F16">
        <w:rPr>
          <w:rStyle w:val="Teksttreci"/>
          <w:sz w:val="22"/>
          <w:szCs w:val="22"/>
        </w:rPr>
        <w:t>następuje:</w:t>
      </w:r>
    </w:p>
    <w:p w:rsidR="00620C87" w:rsidRPr="00A33F16" w:rsidRDefault="00620C87" w:rsidP="00620C87">
      <w:pPr>
        <w:pStyle w:val="Teksttreci0"/>
        <w:spacing w:after="140" w:line="295" w:lineRule="auto"/>
        <w:ind w:firstLine="0"/>
        <w:jc w:val="both"/>
        <w:rPr>
          <w:rStyle w:val="Teksttreci"/>
          <w:sz w:val="22"/>
          <w:szCs w:val="22"/>
        </w:rPr>
      </w:pPr>
    </w:p>
    <w:p w:rsidR="00142DBE" w:rsidRDefault="00620C87" w:rsidP="00D8045E">
      <w:pPr>
        <w:pStyle w:val="Teksttreci0"/>
        <w:spacing w:after="140" w:line="295" w:lineRule="auto"/>
        <w:ind w:firstLine="680"/>
        <w:jc w:val="both"/>
        <w:rPr>
          <w:rStyle w:val="Nagwek2"/>
          <w:b w:val="0"/>
          <w:sz w:val="22"/>
          <w:szCs w:val="22"/>
        </w:rPr>
      </w:pPr>
      <w:r w:rsidRPr="00A33F16">
        <w:rPr>
          <w:rStyle w:val="Teksttreci"/>
          <w:b/>
          <w:sz w:val="22"/>
          <w:szCs w:val="22"/>
        </w:rPr>
        <w:t>§1</w:t>
      </w:r>
      <w:r w:rsidR="00357AE5">
        <w:rPr>
          <w:rStyle w:val="Teksttreci"/>
          <w:sz w:val="22"/>
          <w:szCs w:val="22"/>
        </w:rPr>
        <w:t>. W zarządzeniu Nr 6 Starosty Wieluńskiego z dnia 23 stycznia 2025</w:t>
      </w:r>
      <w:r w:rsidR="00A33F16">
        <w:rPr>
          <w:rStyle w:val="Teksttreci"/>
          <w:sz w:val="22"/>
          <w:szCs w:val="22"/>
        </w:rPr>
        <w:t xml:space="preserve"> r. </w:t>
      </w:r>
      <w:r w:rsidR="00D8045E" w:rsidRPr="00D8045E">
        <w:rPr>
          <w:rStyle w:val="Nagwek2"/>
          <w:b w:val="0"/>
          <w:sz w:val="22"/>
          <w:szCs w:val="22"/>
        </w:rPr>
        <w:t>w sprawie procedury przyjmowania zgłoszeń zewnętrznych oraz podejmowania działań następczych przez Staro</w:t>
      </w:r>
      <w:r w:rsidR="00D8045E">
        <w:rPr>
          <w:rStyle w:val="Nagwek2"/>
          <w:b w:val="0"/>
          <w:sz w:val="22"/>
          <w:szCs w:val="22"/>
        </w:rPr>
        <w:t>stę Wieluńskiego</w:t>
      </w:r>
      <w:r w:rsidR="00142DBE">
        <w:rPr>
          <w:rStyle w:val="Nagwek2"/>
          <w:b w:val="0"/>
          <w:sz w:val="22"/>
          <w:szCs w:val="22"/>
        </w:rPr>
        <w:t xml:space="preserve"> wprowadza się następujące zmiany:</w:t>
      </w:r>
    </w:p>
    <w:p w:rsidR="00620C87" w:rsidRPr="00A33F16" w:rsidRDefault="00D8045E" w:rsidP="00142DBE">
      <w:pPr>
        <w:pStyle w:val="Teksttreci0"/>
        <w:numPr>
          <w:ilvl w:val="0"/>
          <w:numId w:val="5"/>
        </w:numPr>
        <w:spacing w:after="140" w:line="295" w:lineRule="auto"/>
        <w:jc w:val="both"/>
        <w:rPr>
          <w:rStyle w:val="Teksttreci"/>
          <w:sz w:val="22"/>
          <w:szCs w:val="22"/>
        </w:rPr>
      </w:pPr>
      <w:r>
        <w:rPr>
          <w:rStyle w:val="Nagwek2"/>
          <w:b w:val="0"/>
          <w:bCs w:val="0"/>
          <w:sz w:val="22"/>
          <w:szCs w:val="22"/>
        </w:rPr>
        <w:t xml:space="preserve"> </w:t>
      </w:r>
      <w:r w:rsidR="00620C87" w:rsidRPr="00A33F16">
        <w:rPr>
          <w:rStyle w:val="Teksttreci"/>
          <w:sz w:val="22"/>
          <w:szCs w:val="22"/>
        </w:rPr>
        <w:t>§</w:t>
      </w:r>
      <w:r w:rsidR="00A33F16">
        <w:rPr>
          <w:rStyle w:val="Teksttreci"/>
          <w:sz w:val="22"/>
          <w:szCs w:val="22"/>
        </w:rPr>
        <w:t>2</w:t>
      </w:r>
      <w:r>
        <w:rPr>
          <w:rStyle w:val="Teksttreci"/>
          <w:sz w:val="22"/>
          <w:szCs w:val="22"/>
        </w:rPr>
        <w:t xml:space="preserve"> </w:t>
      </w:r>
      <w:r w:rsidR="00620C87" w:rsidRPr="00A33F16">
        <w:rPr>
          <w:rStyle w:val="Teksttreci"/>
          <w:sz w:val="22"/>
          <w:szCs w:val="22"/>
        </w:rPr>
        <w:t>otrzymuje brzmienie:</w:t>
      </w:r>
    </w:p>
    <w:p w:rsidR="00620C87" w:rsidRDefault="00D8045E" w:rsidP="002857D7">
      <w:pPr>
        <w:pStyle w:val="Teksttreci0"/>
        <w:spacing w:after="140" w:line="295" w:lineRule="auto"/>
        <w:ind w:left="709" w:firstLine="284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>„§2. Pełnomocnikiem Starosty Wieluńskiego do spraw zgłoszeń ustanawiam Panią Małgorzatę Pach – Sekretarza Powiatu, a w razie jej nieobecności Panią Agnieszkę Krysiak – Naczelnika Wydziału Organizacyjnego.”.</w:t>
      </w:r>
    </w:p>
    <w:p w:rsidR="00142DBE" w:rsidRDefault="00142DBE" w:rsidP="00142DBE">
      <w:pPr>
        <w:pStyle w:val="Teksttreci0"/>
        <w:numPr>
          <w:ilvl w:val="0"/>
          <w:numId w:val="5"/>
        </w:numPr>
        <w:spacing w:after="140" w:line="295" w:lineRule="auto"/>
        <w:jc w:val="both"/>
        <w:rPr>
          <w:rStyle w:val="Teksttreci"/>
          <w:sz w:val="22"/>
          <w:szCs w:val="22"/>
        </w:rPr>
      </w:pPr>
      <w:r w:rsidRPr="00142DBE">
        <w:rPr>
          <w:rStyle w:val="Teksttreci"/>
          <w:sz w:val="22"/>
          <w:szCs w:val="22"/>
        </w:rPr>
        <w:t xml:space="preserve"> Załącznik nr 1 do zewnętrznej procedury dokonywania zgłoszeń i naruszeń prawa i podejmowania działań następczy</w:t>
      </w:r>
      <w:r w:rsidR="00C5184C">
        <w:rPr>
          <w:rStyle w:val="Teksttreci"/>
          <w:sz w:val="22"/>
          <w:szCs w:val="22"/>
        </w:rPr>
        <w:t>ch otrzymuje brzmienie zgodne z </w:t>
      </w:r>
      <w:r w:rsidRPr="00142DBE">
        <w:rPr>
          <w:rStyle w:val="Teksttreci"/>
          <w:sz w:val="22"/>
          <w:szCs w:val="22"/>
        </w:rPr>
        <w:t>załącznikiem do niniejszego zarządzenia.</w:t>
      </w:r>
    </w:p>
    <w:p w:rsidR="00142DBE" w:rsidRPr="00142DBE" w:rsidRDefault="00142DBE" w:rsidP="00142DBE">
      <w:pPr>
        <w:pStyle w:val="Teksttreci0"/>
        <w:spacing w:after="140" w:line="295" w:lineRule="auto"/>
        <w:ind w:left="1040" w:firstLine="0"/>
        <w:jc w:val="both"/>
        <w:rPr>
          <w:rStyle w:val="Teksttreci"/>
          <w:sz w:val="22"/>
          <w:szCs w:val="22"/>
        </w:rPr>
      </w:pPr>
    </w:p>
    <w:p w:rsidR="00D8045E" w:rsidRPr="00A33F16" w:rsidRDefault="00620C87" w:rsidP="00D8045E">
      <w:pPr>
        <w:pStyle w:val="Teksttreci0"/>
        <w:tabs>
          <w:tab w:val="left" w:pos="1238"/>
        </w:tabs>
        <w:spacing w:after="420"/>
        <w:ind w:firstLine="709"/>
        <w:jc w:val="both"/>
        <w:rPr>
          <w:sz w:val="22"/>
          <w:szCs w:val="22"/>
        </w:rPr>
      </w:pPr>
      <w:r w:rsidRPr="00A33F16">
        <w:rPr>
          <w:rStyle w:val="Teksttreci"/>
          <w:b/>
          <w:sz w:val="22"/>
          <w:szCs w:val="22"/>
        </w:rPr>
        <w:t>§</w:t>
      </w:r>
      <w:r w:rsidR="00142DBE">
        <w:rPr>
          <w:rStyle w:val="Teksttreci"/>
          <w:b/>
          <w:sz w:val="22"/>
          <w:szCs w:val="22"/>
        </w:rPr>
        <w:t>2</w:t>
      </w:r>
      <w:r w:rsidRPr="00A33F16">
        <w:rPr>
          <w:rStyle w:val="Teksttreci"/>
          <w:b/>
          <w:sz w:val="22"/>
          <w:szCs w:val="22"/>
        </w:rPr>
        <w:t>.</w:t>
      </w:r>
      <w:r w:rsidRPr="00A33F16">
        <w:rPr>
          <w:rStyle w:val="Teksttreci"/>
          <w:sz w:val="22"/>
          <w:szCs w:val="22"/>
        </w:rPr>
        <w:t xml:space="preserve"> </w:t>
      </w:r>
      <w:r w:rsidR="00D8045E">
        <w:rPr>
          <w:rStyle w:val="Teksttreci"/>
          <w:sz w:val="22"/>
          <w:szCs w:val="22"/>
        </w:rPr>
        <w:t>Wykonanie zarządzenia powierza się Staroście Wieluńskiemu.</w:t>
      </w:r>
    </w:p>
    <w:p w:rsidR="00620C87" w:rsidRPr="00A33F16" w:rsidRDefault="00D8045E" w:rsidP="00D8045E">
      <w:pPr>
        <w:pStyle w:val="Teksttreci0"/>
        <w:tabs>
          <w:tab w:val="left" w:pos="1238"/>
        </w:tabs>
        <w:spacing w:after="420"/>
        <w:ind w:firstLine="709"/>
        <w:jc w:val="both"/>
        <w:rPr>
          <w:sz w:val="22"/>
          <w:szCs w:val="22"/>
        </w:rPr>
        <w:sectPr w:rsidR="00620C87" w:rsidRPr="00A33F16">
          <w:pgSz w:w="11900" w:h="16840"/>
          <w:pgMar w:top="1575" w:right="1560" w:bottom="1575" w:left="1560" w:header="1147" w:footer="1147" w:gutter="0"/>
          <w:pgNumType w:start="1"/>
          <w:cols w:space="720"/>
          <w:noEndnote/>
          <w:docGrid w:linePitch="360"/>
        </w:sectPr>
      </w:pPr>
      <w:r w:rsidRPr="00A33F16">
        <w:rPr>
          <w:rStyle w:val="Teksttreci"/>
          <w:b/>
          <w:sz w:val="22"/>
          <w:szCs w:val="22"/>
        </w:rPr>
        <w:t>§</w:t>
      </w:r>
      <w:r w:rsidR="00142DBE">
        <w:rPr>
          <w:rStyle w:val="Teksttreci"/>
          <w:b/>
          <w:sz w:val="22"/>
          <w:szCs w:val="22"/>
        </w:rPr>
        <w:t>3</w:t>
      </w:r>
      <w:r w:rsidRPr="00A33F16">
        <w:rPr>
          <w:rStyle w:val="Teksttreci"/>
          <w:b/>
          <w:sz w:val="22"/>
          <w:szCs w:val="22"/>
        </w:rPr>
        <w:t>.</w:t>
      </w:r>
      <w:r w:rsidRPr="00A33F16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>Zarządzenie wchodzi w życie z dniem podpisania.</w:t>
      </w:r>
      <w:bookmarkStart w:id="1" w:name="_GoBack"/>
      <w:bookmarkEnd w:id="1"/>
    </w:p>
    <w:p w:rsidR="00142DBE" w:rsidRPr="00C360A8" w:rsidRDefault="00C360A8" w:rsidP="00142DBE">
      <w:pPr>
        <w:pStyle w:val="Bezodstpw"/>
        <w:ind w:left="4956" w:right="141" w:firstLine="708"/>
        <w:jc w:val="right"/>
        <w:rPr>
          <w:rStyle w:val="Teksttreci3"/>
          <w:color w:val="auto"/>
        </w:rPr>
      </w:pPr>
      <w:r w:rsidRPr="00C360A8">
        <w:rPr>
          <w:rStyle w:val="Teksttreci3"/>
          <w:color w:val="auto"/>
        </w:rPr>
        <w:lastRenderedPageBreak/>
        <w:t>Załącznik do Zarządzenia Nr 103</w:t>
      </w:r>
      <w:r w:rsidR="00142DBE" w:rsidRPr="00C360A8">
        <w:rPr>
          <w:rStyle w:val="Teksttreci3"/>
          <w:color w:val="auto"/>
        </w:rPr>
        <w:t xml:space="preserve">/2025  </w:t>
      </w:r>
      <w:r w:rsidRPr="00C360A8">
        <w:rPr>
          <w:rStyle w:val="Teksttreci3"/>
          <w:color w:val="auto"/>
        </w:rPr>
        <w:t xml:space="preserve">Starosty Wieluńskiego z dnia 17 listopada </w:t>
      </w:r>
      <w:r w:rsidR="00142DBE" w:rsidRPr="00C360A8">
        <w:rPr>
          <w:rStyle w:val="Teksttreci3"/>
          <w:color w:val="auto"/>
        </w:rPr>
        <w:t>2025 r.</w:t>
      </w:r>
    </w:p>
    <w:p w:rsidR="00142DBE" w:rsidRPr="00C360A8" w:rsidRDefault="00142DBE" w:rsidP="00142DBE">
      <w:pPr>
        <w:pStyle w:val="Bezodstpw"/>
        <w:ind w:left="4956" w:firstLine="708"/>
        <w:rPr>
          <w:rStyle w:val="Teksttreci3"/>
          <w:color w:val="auto"/>
        </w:rPr>
      </w:pPr>
    </w:p>
    <w:p w:rsidR="00142DBE" w:rsidRPr="00C360A8" w:rsidRDefault="00142DBE" w:rsidP="00142DBE">
      <w:pPr>
        <w:pStyle w:val="Bezodstpw"/>
        <w:ind w:left="4956" w:firstLine="708"/>
        <w:rPr>
          <w:rStyle w:val="Teksttreci3"/>
          <w:color w:val="auto"/>
        </w:rPr>
      </w:pPr>
    </w:p>
    <w:p w:rsidR="00142DBE" w:rsidRPr="00C360A8" w:rsidRDefault="00142DBE" w:rsidP="00142DBE">
      <w:pPr>
        <w:pStyle w:val="Bezodstpw"/>
        <w:ind w:left="7080" w:firstLine="708"/>
        <w:jc w:val="right"/>
        <w:rPr>
          <w:rStyle w:val="Teksttreci3"/>
          <w:color w:val="auto"/>
        </w:rPr>
      </w:pPr>
      <w:r w:rsidRPr="00C360A8">
        <w:rPr>
          <w:rStyle w:val="Teksttreci3"/>
          <w:color w:val="auto"/>
        </w:rPr>
        <w:t xml:space="preserve">„Załącznik nr 1 </w:t>
      </w:r>
    </w:p>
    <w:p w:rsidR="00142DBE" w:rsidRPr="00C360A8" w:rsidRDefault="00142DBE" w:rsidP="00142DBE">
      <w:pPr>
        <w:pStyle w:val="Bezodstpw"/>
        <w:ind w:left="4956"/>
        <w:jc w:val="right"/>
        <w:rPr>
          <w:rStyle w:val="Teksttreci3"/>
          <w:color w:val="auto"/>
        </w:rPr>
      </w:pPr>
      <w:r w:rsidRPr="00C360A8">
        <w:rPr>
          <w:rStyle w:val="Teksttreci3"/>
          <w:color w:val="auto"/>
        </w:rPr>
        <w:t>do zewnętrznej procedury dokonywania zgłoszeń naruszeń prawa i podejmowania działań następczych</w:t>
      </w:r>
    </w:p>
    <w:p w:rsidR="00142DBE" w:rsidRDefault="00142DBE" w:rsidP="00142DBE">
      <w:pPr>
        <w:pStyle w:val="Bezodstpw"/>
        <w:rPr>
          <w:rStyle w:val="Teksttreci3"/>
          <w:color w:val="2B2B2B"/>
        </w:rPr>
      </w:pPr>
    </w:p>
    <w:p w:rsidR="00142DBE" w:rsidRDefault="00142DBE" w:rsidP="00142DBE">
      <w:pPr>
        <w:pStyle w:val="Bezodstpw"/>
        <w:rPr>
          <w:rStyle w:val="Teksttreci3"/>
          <w:color w:val="2B2B2B"/>
        </w:rPr>
      </w:pPr>
    </w:p>
    <w:p w:rsidR="00142DBE" w:rsidRDefault="00142DBE" w:rsidP="00142DBE">
      <w:pPr>
        <w:pStyle w:val="Bezodstpw"/>
        <w:rPr>
          <w:rStyle w:val="Teksttreci3"/>
          <w:color w:val="2B2B2B"/>
        </w:rPr>
      </w:pPr>
    </w:p>
    <w:p w:rsidR="00142DBE" w:rsidRDefault="00142DBE" w:rsidP="00142DBE">
      <w:pPr>
        <w:pStyle w:val="Bezodstpw"/>
        <w:rPr>
          <w:rStyle w:val="Teksttreci3"/>
          <w:color w:val="2B2B2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42DBE" w:rsidRPr="001D2129" w:rsidTr="00353432">
        <w:trPr>
          <w:trHeight w:val="2166"/>
        </w:trPr>
        <w:tc>
          <w:tcPr>
            <w:tcW w:w="1980" w:type="dxa"/>
          </w:tcPr>
          <w:p w:rsidR="00142DBE" w:rsidRPr="001D2129" w:rsidRDefault="00142DBE" w:rsidP="0035343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5926FC94" wp14:editId="47B4ABCE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142DBE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Starosta Wieluński</w:t>
            </w:r>
          </w:p>
          <w:p w:rsidR="00142DBE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:rsidR="00142DBE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:rsidR="00142DBE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:rsidR="00142DBE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b/>
                  <w:bCs/>
                </w:rPr>
                <w:t>starostwo@powiat.wielun.pl</w:t>
              </w:r>
            </w:hyperlink>
          </w:p>
          <w:p w:rsidR="00142DBE" w:rsidRPr="001D2129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3534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>
              <w:rPr>
                <w:rFonts w:ascii="Arial" w:hAnsi="Arial" w:cs="Arial"/>
                <w:b/>
                <w:bCs/>
              </w:rPr>
              <w:t>głoszenia zewnętrzne do Starosty Wieluńskiego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283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:rsidR="00142DBE" w:rsidRPr="001D2129" w:rsidRDefault="00142DBE" w:rsidP="00C360A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Zarządzenie Nr 6 Starosty Wieluńskiego z dnia 23 stycznia 2025 r. w sprawie procedury przyjmowania zgłoszeń zewnętrznych oraz podejmowania działań następczych przez Starostę Wieluńskiego, </w:t>
            </w:r>
            <w:r w:rsidR="00C360A8" w:rsidRPr="00C360A8">
              <w:rPr>
                <w:rFonts w:ascii="Arial" w:hAnsi="Arial" w:cs="Arial"/>
              </w:rPr>
              <w:t>zm. Zarządzeniem nr 103/2025</w:t>
            </w:r>
            <w:r w:rsidRPr="00C360A8">
              <w:rPr>
                <w:rFonts w:ascii="Arial" w:hAnsi="Arial" w:cs="Arial"/>
              </w:rPr>
              <w:t xml:space="preserve"> </w:t>
            </w:r>
            <w:r w:rsidR="00C360A8">
              <w:rPr>
                <w:rFonts w:ascii="Arial" w:hAnsi="Arial" w:cs="Arial"/>
              </w:rPr>
              <w:t xml:space="preserve">Starosty Wieluńskiego </w:t>
            </w:r>
            <w:r w:rsidRPr="00C360A8">
              <w:rPr>
                <w:rFonts w:ascii="Arial" w:hAnsi="Arial" w:cs="Arial"/>
              </w:rPr>
              <w:t>z dnia</w:t>
            </w:r>
            <w:r w:rsidR="00C5184C">
              <w:rPr>
                <w:rFonts w:ascii="Arial" w:hAnsi="Arial" w:cs="Arial"/>
              </w:rPr>
              <w:t xml:space="preserve"> 17 </w:t>
            </w:r>
            <w:r w:rsidR="00C360A8" w:rsidRPr="00C360A8">
              <w:rPr>
                <w:rFonts w:ascii="Arial" w:hAnsi="Arial" w:cs="Arial"/>
              </w:rPr>
              <w:t>listopada 2025 r.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:rsidR="00142DBE" w:rsidRPr="00C61007" w:rsidRDefault="00142DBE" w:rsidP="00353432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zgłoszenia zewnętrznego do Starosty Wieluńskiego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  <w:t>pokoje 104, 113, 126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425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:rsidR="00142DBE" w:rsidRDefault="00142DBE" w:rsidP="00142DB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                     7.30 - 17.0</w:t>
            </w:r>
            <w:r w:rsidRPr="001D2129">
              <w:rPr>
                <w:rFonts w:ascii="Arial" w:hAnsi="Arial" w:cs="Arial"/>
              </w:rPr>
              <w:t>0</w:t>
            </w:r>
          </w:p>
          <w:p w:rsidR="00142DBE" w:rsidRDefault="00142DBE" w:rsidP="00142DB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– Czwartek           7.30 - 15.30</w:t>
            </w:r>
          </w:p>
          <w:p w:rsidR="00142DBE" w:rsidRPr="001D2129" w:rsidRDefault="00142DBE" w:rsidP="00142DB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                              7.30 - 14.00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425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</w:t>
            </w:r>
            <w:r w:rsidRPr="001D2129">
              <w:rPr>
                <w:rFonts w:ascii="Arial" w:hAnsi="Arial" w:cs="Arial"/>
              </w:rPr>
              <w:t xml:space="preserve"> do spraw </w:t>
            </w:r>
            <w:r>
              <w:rPr>
                <w:rFonts w:ascii="Arial" w:hAnsi="Arial" w:cs="Arial"/>
              </w:rPr>
              <w:t>zgłoszeń zewnętrznych do Starosty Wieluńskiego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596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:rsidR="00142DBE" w:rsidRPr="001D2129" w:rsidRDefault="00142DBE" w:rsidP="00353432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:rsidR="00142DBE" w:rsidRPr="001D2129" w:rsidRDefault="00142DBE" w:rsidP="00353432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lastRenderedPageBreak/>
              <w:t xml:space="preserve">a) w formie elektronicznej na przeznaczoną w tym celu skrzynkę poczty elektronicznej, pod adresem: </w:t>
            </w:r>
            <w:r>
              <w:rPr>
                <w:rFonts w:ascii="Arial" w:hAnsi="Arial" w:cs="Arial"/>
                <w:sz w:val="22"/>
                <w:szCs w:val="22"/>
              </w:rPr>
              <w:t>starostazgloszenia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42DBE" w:rsidRDefault="00142DBE" w:rsidP="00353432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>
              <w:rPr>
                <w:rFonts w:ascii="Arial" w:hAnsi="Arial" w:cs="Arial"/>
                <w:sz w:val="22"/>
                <w:szCs w:val="22"/>
              </w:rPr>
              <w:t>Zgłoszenie zewnętrzne do Starosty Wieluńskiego”;</w:t>
            </w:r>
          </w:p>
          <w:p w:rsidR="00142DBE" w:rsidRPr="001D2129" w:rsidRDefault="00142DBE" w:rsidP="00353432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C61007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38" w:hanging="342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lastRenderedPageBreak/>
              <w:t xml:space="preserve">Odpowiedzialny za przyjmowanie i rejestrowanie zgłoszeń </w:t>
            </w:r>
          </w:p>
          <w:p w:rsidR="00142DBE" w:rsidRPr="00C61007" w:rsidRDefault="00142DBE" w:rsidP="00353432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 xml:space="preserve">Pełnomocnik </w:t>
            </w:r>
            <w:r>
              <w:rPr>
                <w:rFonts w:ascii="Arial" w:hAnsi="Arial" w:cs="Arial"/>
              </w:rPr>
              <w:t xml:space="preserve">Starosty Wieluńskiego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142DBE" w:rsidRPr="001D2129" w:rsidTr="00353432">
        <w:tc>
          <w:tcPr>
            <w:tcW w:w="9062" w:type="dxa"/>
            <w:gridSpan w:val="2"/>
          </w:tcPr>
          <w:p w:rsidR="00142DBE" w:rsidRPr="001D2129" w:rsidRDefault="00142DBE" w:rsidP="00C5184C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738" w:hanging="342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:rsidR="00142DBE" w:rsidRPr="00E507A7" w:rsidRDefault="00142DBE" w:rsidP="0035343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6389">
              <w:rPr>
                <w:rFonts w:ascii="Arial" w:hAnsi="Arial" w:cs="Arial"/>
              </w:rPr>
              <w:t>https://www.powiat-wielun.finn.pl/bipkod/38031504</w:t>
            </w:r>
          </w:p>
        </w:tc>
      </w:tr>
    </w:tbl>
    <w:p w:rsidR="00142DBE" w:rsidRDefault="00142DBE" w:rsidP="00142DBE"/>
    <w:p w:rsidR="00620C87" w:rsidRDefault="00620C87" w:rsidP="00D8045E">
      <w:pPr>
        <w:pStyle w:val="Bezodstpw"/>
        <w:ind w:right="141"/>
        <w:rPr>
          <w:rStyle w:val="Teksttreci3"/>
          <w:color w:val="2B2B2B"/>
        </w:rPr>
      </w:pPr>
    </w:p>
    <w:sectPr w:rsidR="0062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B02B5"/>
    <w:multiLevelType w:val="multilevel"/>
    <w:tmpl w:val="1FD81D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E319E"/>
    <w:multiLevelType w:val="hybridMultilevel"/>
    <w:tmpl w:val="30EE9644"/>
    <w:lvl w:ilvl="0" w:tplc="47BA3B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B646B"/>
    <w:multiLevelType w:val="hybridMultilevel"/>
    <w:tmpl w:val="CC7E7E54"/>
    <w:lvl w:ilvl="0" w:tplc="F9F4B75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73555D7"/>
    <w:multiLevelType w:val="hybridMultilevel"/>
    <w:tmpl w:val="A3D6C7E0"/>
    <w:lvl w:ilvl="0" w:tplc="66D471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87B89"/>
    <w:multiLevelType w:val="multilevel"/>
    <w:tmpl w:val="2F4863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87"/>
    <w:rsid w:val="000E64A7"/>
    <w:rsid w:val="00132196"/>
    <w:rsid w:val="00142DBE"/>
    <w:rsid w:val="00270D9C"/>
    <w:rsid w:val="002857D7"/>
    <w:rsid w:val="00357AE5"/>
    <w:rsid w:val="004508C8"/>
    <w:rsid w:val="00620C87"/>
    <w:rsid w:val="00877032"/>
    <w:rsid w:val="008E0716"/>
    <w:rsid w:val="00941B0A"/>
    <w:rsid w:val="00A072AD"/>
    <w:rsid w:val="00A33F16"/>
    <w:rsid w:val="00BA13F5"/>
    <w:rsid w:val="00C360A8"/>
    <w:rsid w:val="00C5184C"/>
    <w:rsid w:val="00CF0847"/>
    <w:rsid w:val="00D8045E"/>
    <w:rsid w:val="00DD162F"/>
    <w:rsid w:val="00EF25F0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079A5-A893-4113-9808-4CA19A8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20C8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20C87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620C87"/>
    <w:rPr>
      <w:rFonts w:ascii="Arial" w:eastAsia="Arial" w:hAnsi="Arial" w:cs="Arial"/>
      <w:b/>
      <w:b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620C87"/>
    <w:rPr>
      <w:rFonts w:ascii="Arial" w:eastAsia="Arial" w:hAnsi="Arial" w:cs="Arial"/>
      <w:color w:val="535454"/>
      <w:sz w:val="17"/>
      <w:szCs w:val="17"/>
    </w:rPr>
  </w:style>
  <w:style w:type="character" w:customStyle="1" w:styleId="Podpistabeli">
    <w:name w:val="Podpis tabeli_"/>
    <w:basedOn w:val="Domylnaczcionkaakapitu"/>
    <w:link w:val="Podpistabeli0"/>
    <w:rsid w:val="00620C87"/>
    <w:rPr>
      <w:rFonts w:ascii="Arial" w:eastAsia="Arial" w:hAnsi="Arial" w:cs="Arial"/>
      <w:sz w:val="17"/>
      <w:szCs w:val="17"/>
    </w:rPr>
  </w:style>
  <w:style w:type="character" w:customStyle="1" w:styleId="Inne">
    <w:name w:val="Inne_"/>
    <w:basedOn w:val="Domylnaczcionkaakapitu"/>
    <w:link w:val="Inne0"/>
    <w:rsid w:val="00620C87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20C87"/>
    <w:pPr>
      <w:spacing w:line="298" w:lineRule="auto"/>
      <w:ind w:firstLine="320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customStyle="1" w:styleId="Nagwek20">
    <w:name w:val="Nagłówek #2"/>
    <w:basedOn w:val="Normalny"/>
    <w:link w:val="Nagwek2"/>
    <w:rsid w:val="00620C87"/>
    <w:pPr>
      <w:spacing w:after="390" w:line="293" w:lineRule="auto"/>
      <w:jc w:val="center"/>
      <w:outlineLvl w:val="1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rsid w:val="00620C87"/>
    <w:pPr>
      <w:spacing w:after="1460" w:line="319" w:lineRule="auto"/>
      <w:ind w:left="6280"/>
      <w:jc w:val="right"/>
    </w:pPr>
    <w:rPr>
      <w:rFonts w:ascii="Arial" w:eastAsia="Arial" w:hAnsi="Arial" w:cs="Arial"/>
      <w:color w:val="535454"/>
      <w:sz w:val="17"/>
      <w:szCs w:val="17"/>
      <w:lang w:eastAsia="en-US"/>
    </w:rPr>
  </w:style>
  <w:style w:type="paragraph" w:customStyle="1" w:styleId="Podpistabeli0">
    <w:name w:val="Podpis tabeli"/>
    <w:basedOn w:val="Normalny"/>
    <w:link w:val="Podpistabeli"/>
    <w:rsid w:val="00620C87"/>
    <w:pPr>
      <w:spacing w:line="319" w:lineRule="auto"/>
      <w:jc w:val="right"/>
    </w:pPr>
    <w:rPr>
      <w:rFonts w:ascii="Arial" w:eastAsia="Arial" w:hAnsi="Arial" w:cs="Arial"/>
      <w:color w:val="auto"/>
      <w:sz w:val="17"/>
      <w:szCs w:val="17"/>
      <w:lang w:eastAsia="en-US"/>
    </w:rPr>
  </w:style>
  <w:style w:type="paragraph" w:customStyle="1" w:styleId="Inne0">
    <w:name w:val="Inne"/>
    <w:basedOn w:val="Normalny"/>
    <w:link w:val="Inne"/>
    <w:rsid w:val="00620C87"/>
    <w:pPr>
      <w:spacing w:line="298" w:lineRule="auto"/>
      <w:ind w:firstLine="320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styleId="Bezodstpw">
    <w:name w:val="No Spacing"/>
    <w:uiPriority w:val="1"/>
    <w:qFormat/>
    <w:rsid w:val="00620C8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0C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0C8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620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620C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3F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F16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11</cp:revision>
  <cp:lastPrinted>2025-11-20T12:02:00Z</cp:lastPrinted>
  <dcterms:created xsi:type="dcterms:W3CDTF">2025-10-06T14:17:00Z</dcterms:created>
  <dcterms:modified xsi:type="dcterms:W3CDTF">2025-11-20T13:17:00Z</dcterms:modified>
</cp:coreProperties>
</file>