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1F" w:rsidRDefault="00A17B47">
      <w:pPr>
        <w:spacing w:line="276" w:lineRule="auto"/>
        <w:jc w:val="right"/>
      </w:pPr>
      <w:r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 xml:space="preserve">4 </w:t>
      </w:r>
      <w:r>
        <w:rPr>
          <w:sz w:val="18"/>
          <w:szCs w:val="18"/>
        </w:rPr>
        <w:t>do Ogłoszenia</w:t>
      </w:r>
      <w:r>
        <w:rPr>
          <w:b/>
          <w:bCs/>
          <w:kern w:val="2"/>
          <w:sz w:val="18"/>
          <w:szCs w:val="18"/>
          <w:lang w:eastAsia="en-US"/>
        </w:rPr>
        <w:t xml:space="preserve"> </w:t>
      </w:r>
      <w:r>
        <w:rPr>
          <w:kern w:val="2"/>
          <w:sz w:val="18"/>
          <w:szCs w:val="18"/>
          <w:lang w:eastAsia="en-US"/>
        </w:rPr>
        <w:t>otwartego konkursu ofert</w:t>
      </w:r>
    </w:p>
    <w:p w:rsidR="001E6B1F" w:rsidRDefault="00A17B47">
      <w:pPr>
        <w:spacing w:line="276" w:lineRule="auto"/>
        <w:jc w:val="right"/>
      </w:pPr>
      <w:r>
        <w:rPr>
          <w:kern w:val="2"/>
          <w:sz w:val="18"/>
          <w:szCs w:val="18"/>
          <w:lang w:eastAsia="en-US"/>
        </w:rPr>
        <w:t>na realizację zadania publicznego finansowanego</w:t>
      </w:r>
    </w:p>
    <w:p w:rsidR="001E6B1F" w:rsidRDefault="00A17B47">
      <w:pPr>
        <w:spacing w:line="276" w:lineRule="auto"/>
        <w:jc w:val="right"/>
      </w:pPr>
      <w:r>
        <w:rPr>
          <w:kern w:val="2"/>
          <w:sz w:val="18"/>
          <w:szCs w:val="18"/>
          <w:lang w:eastAsia="en-US"/>
        </w:rPr>
        <w:t>ze środków budżetowych Powiatu Wieluńskiego</w:t>
      </w:r>
    </w:p>
    <w:p w:rsidR="001E6B1F" w:rsidRDefault="00A17B47">
      <w:pPr>
        <w:spacing w:line="276" w:lineRule="auto"/>
        <w:jc w:val="right"/>
      </w:pPr>
      <w:r>
        <w:rPr>
          <w:sz w:val="18"/>
          <w:szCs w:val="18"/>
        </w:rPr>
        <w:t xml:space="preserve">z zakresu </w:t>
      </w:r>
      <w:r>
        <w:rPr>
          <w:kern w:val="2"/>
          <w:sz w:val="18"/>
          <w:szCs w:val="18"/>
          <w:lang w:eastAsia="en-US"/>
        </w:rPr>
        <w:t xml:space="preserve">promocji i aktywizacji środowisk pozarządowych </w:t>
      </w:r>
    </w:p>
    <w:p w:rsidR="001E6B1F" w:rsidRDefault="00A17B47">
      <w:pPr>
        <w:spacing w:line="276" w:lineRule="auto"/>
        <w:jc w:val="right"/>
      </w:pPr>
      <w:r>
        <w:rPr>
          <w:kern w:val="2"/>
          <w:sz w:val="18"/>
          <w:szCs w:val="18"/>
          <w:lang w:eastAsia="en-US"/>
        </w:rPr>
        <w:t>Powiatu Wieluńskiego w 202</w:t>
      </w:r>
      <w:r w:rsidR="0053248C">
        <w:rPr>
          <w:kern w:val="2"/>
          <w:sz w:val="18"/>
          <w:szCs w:val="18"/>
          <w:lang w:eastAsia="en-US"/>
        </w:rPr>
        <w:t>6</w:t>
      </w:r>
      <w:bookmarkStart w:id="0" w:name="_GoBack"/>
      <w:bookmarkEnd w:id="0"/>
      <w:r>
        <w:rPr>
          <w:kern w:val="2"/>
          <w:sz w:val="18"/>
          <w:szCs w:val="18"/>
          <w:lang w:eastAsia="en-US"/>
        </w:rPr>
        <w:t xml:space="preserve"> roku </w:t>
      </w:r>
    </w:p>
    <w:p w:rsidR="001E6B1F" w:rsidRDefault="001E6B1F">
      <w:pPr>
        <w:ind w:left="6379"/>
        <w:jc w:val="center"/>
        <w:rPr>
          <w:sz w:val="15"/>
          <w:szCs w:val="15"/>
        </w:rPr>
      </w:pPr>
    </w:p>
    <w:p w:rsidR="001E6B1F" w:rsidRDefault="00A17B47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1E6B1F" w:rsidRDefault="00A17B4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SPRAWOZDANIE Z WYKONANIA ZADANIA PUBLICZNEGO,</w:t>
      </w:r>
    </w:p>
    <w:p w:rsidR="001E6B1F" w:rsidRDefault="00A17B47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 I O WOLONTARIACIE (DZ. U. Z 2018 R. POZ. 450, Z PÓŹN. ZM.)</w:t>
      </w:r>
    </w:p>
    <w:p w:rsidR="001E6B1F" w:rsidRDefault="00A17B47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:rsidR="001E6B1F" w:rsidRDefault="00A17B4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umieszczonymi przy poszczególnych polach oraz w przypisach.  </w:t>
      </w:r>
    </w:p>
    <w:p w:rsidR="001E6B1F" w:rsidRDefault="00A17B4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1E6B1F" w:rsidRDefault="00A17B4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>Zaznaczenie „*”, np. „Częściowe* / Końcowe*”, oznacza, że należy skreślić niewłaściwą odpowiedź i pozostawić prawidłową. Przykład: „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Częściowe* </w:t>
      </w:r>
      <w:r>
        <w:rPr>
          <w:rFonts w:asciiTheme="minorHAnsi" w:eastAsia="Arial" w:hAnsiTheme="minorHAnsi" w:cs="Calibri"/>
          <w:sz w:val="20"/>
          <w:szCs w:val="20"/>
        </w:rPr>
        <w:t>/ Końcowe*</w:t>
      </w:r>
      <w:r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1E6B1F" w:rsidRDefault="001E6B1F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820"/>
        <w:gridCol w:w="5954"/>
      </w:tblGrid>
      <w:tr w:rsidR="001E6B1F">
        <w:trPr>
          <w:trHeight w:val="54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B1F" w:rsidRDefault="00A17B47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Częściowe* / Końcowe*</w:t>
            </w:r>
          </w:p>
        </w:tc>
      </w:tr>
      <w:tr w:rsidR="001E6B1F">
        <w:trPr>
          <w:trHeight w:val="54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Okres, za jaki jest składane sprawozdanie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B1F" w:rsidRDefault="001E6B1F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1E6B1F" w:rsidRDefault="001E6B1F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3262"/>
        <w:gridCol w:w="1771"/>
        <w:gridCol w:w="3048"/>
        <w:gridCol w:w="2693"/>
      </w:tblGrid>
      <w:tr w:rsidR="001E6B1F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Tytuł 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zadania publicznego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B1F" w:rsidRDefault="001E6B1F">
            <w:pPr>
              <w:widowControl w:val="0"/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1E6B1F">
        <w:trPr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B1F" w:rsidRDefault="001E6B1F">
            <w:pPr>
              <w:widowControl w:val="0"/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1E6B1F">
        <w:trPr>
          <w:trHeight w:val="6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B1F" w:rsidRDefault="001E6B1F">
            <w:pPr>
              <w:widowControl w:val="0"/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B1F" w:rsidRDefault="001E6B1F">
            <w:pPr>
              <w:widowControl w:val="0"/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1E6B1F" w:rsidRDefault="001E6B1F">
      <w:pPr>
        <w:rPr>
          <w:rFonts w:asciiTheme="minorHAnsi" w:hAnsiTheme="minorHAnsi" w:cs="Calibri"/>
          <w:sz w:val="20"/>
          <w:szCs w:val="20"/>
        </w:rPr>
      </w:pPr>
    </w:p>
    <w:p w:rsidR="001E6B1F" w:rsidRDefault="001E6B1F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E6B1F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E6B1F" w:rsidRDefault="00A17B47">
            <w:pPr>
              <w:pStyle w:val="Nagwek2"/>
              <w:widowControl w:val="0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1E6B1F" w:rsidRDefault="001E6B1F">
      <w:pPr>
        <w:rPr>
          <w:rFonts w:asciiTheme="minorHAnsi" w:hAnsiTheme="minorHAnsi" w:cs="Calibri"/>
          <w:sz w:val="20"/>
          <w:szCs w:val="20"/>
        </w:rPr>
      </w:pPr>
    </w:p>
    <w:tbl>
      <w:tblPr>
        <w:tblW w:w="10776" w:type="dxa"/>
        <w:tblInd w:w="-825" w:type="dxa"/>
        <w:tblLayout w:type="fixed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10776"/>
      </w:tblGrid>
      <w:tr w:rsidR="001E6B1F">
        <w:trPr>
          <w:trHeight w:val="325"/>
        </w:trPr>
        <w:tc>
          <w:tcPr>
            <w:tcW w:w="107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tabs>
                <w:tab w:val="left" w:pos="284"/>
              </w:tabs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sposób, w jaki zostały zmierzone; należy wskazać rezultaty trwałe oraz w jakim stopniu realizacja zadania przyczyniła się do  osiągnięcia jego celu)</w:t>
            </w:r>
          </w:p>
        </w:tc>
      </w:tr>
      <w:tr w:rsidR="001E6B1F">
        <w:trPr>
          <w:trHeight w:val="787"/>
        </w:trPr>
        <w:tc>
          <w:tcPr>
            <w:tcW w:w="107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6B1F" w:rsidRDefault="001E6B1F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E6B1F" w:rsidRDefault="001E6B1F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E6B1F" w:rsidRDefault="001E6B1F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E6B1F" w:rsidRDefault="001E6B1F">
      <w:pPr>
        <w:rPr>
          <w:rFonts w:asciiTheme="minorHAnsi" w:hAnsiTheme="minorHAnsi" w:cs="Calibri"/>
          <w:sz w:val="20"/>
          <w:szCs w:val="20"/>
        </w:rPr>
      </w:pPr>
    </w:p>
    <w:tbl>
      <w:tblPr>
        <w:tblW w:w="10776" w:type="dxa"/>
        <w:tblInd w:w="-825" w:type="dxa"/>
        <w:tblLayout w:type="fixed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10776"/>
      </w:tblGrid>
      <w:tr w:rsidR="001E6B1F">
        <w:trPr>
          <w:trHeight w:val="325"/>
        </w:trPr>
        <w:tc>
          <w:tcPr>
            <w:tcW w:w="107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2. Szczegółowy 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opis wykonania 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poszczególnych działań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ież informację o zaangażowanym wkładzie osobowym i wkładzie rzeczowym w realizację działań; w przypadku realizacji działania przez podmiot niebędący stroną umowy</w:t>
            </w:r>
            <w:r>
              <w:rPr>
                <w:rStyle w:val="Zakotwicze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</w:t>
            </w:r>
          </w:p>
        </w:tc>
      </w:tr>
      <w:tr w:rsidR="001E6B1F">
        <w:trPr>
          <w:trHeight w:val="787"/>
        </w:trPr>
        <w:tc>
          <w:tcPr>
            <w:tcW w:w="107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6B1F" w:rsidRDefault="001E6B1F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E6B1F" w:rsidRDefault="001E6B1F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E6B1F" w:rsidRDefault="001E6B1F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E6B1F"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 w:rsidR="001E6B1F" w:rsidRDefault="00A17B47">
            <w:pPr>
              <w:pStyle w:val="Nagwek2"/>
              <w:widowControl w:val="0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Sprawozdanie z wykonania </w:t>
            </w: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wydatków</w:t>
            </w:r>
          </w:p>
        </w:tc>
      </w:tr>
    </w:tbl>
    <w:p w:rsidR="001E6B1F" w:rsidRDefault="001E6B1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107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04"/>
        <w:gridCol w:w="3142"/>
        <w:gridCol w:w="1809"/>
        <w:gridCol w:w="3621"/>
      </w:tblGrid>
      <w:tr w:rsidR="001E6B1F">
        <w:trPr>
          <w:trHeight w:val="498"/>
        </w:trPr>
        <w:tc>
          <w:tcPr>
            <w:tcW w:w="10775" w:type="dxa"/>
            <w:gridSpan w:val="4"/>
            <w:shd w:val="clear" w:color="auto" w:fill="DDD9C3" w:themeFill="background2" w:themeFillShade="E6"/>
            <w:vAlign w:val="center"/>
          </w:tcPr>
          <w:p w:rsidR="001E6B1F" w:rsidRDefault="00A17B47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</w:p>
        </w:tc>
      </w:tr>
      <w:tr w:rsidR="001E6B1F">
        <w:trPr>
          <w:trHeight w:val="498"/>
        </w:trPr>
        <w:tc>
          <w:tcPr>
            <w:tcW w:w="2203" w:type="dxa"/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3142" w:type="dxa"/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Koszty zgodnie z umową</w:t>
            </w:r>
          </w:p>
          <w:p w:rsidR="001E6B1F" w:rsidRDefault="00A17B47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3621" w:type="dxa"/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1E6B1F" w:rsidRDefault="00A17B47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1E6B1F">
        <w:tc>
          <w:tcPr>
            <w:tcW w:w="2203" w:type="dxa"/>
            <w:shd w:val="clear" w:color="auto" w:fill="DDD9C3" w:themeFill="background2" w:themeFillShade="E6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951" w:type="dxa"/>
            <w:gridSpan w:val="2"/>
            <w:shd w:val="clear" w:color="auto" w:fill="DDD9C3" w:themeFill="background2" w:themeFillShade="E6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3621" w:type="dxa"/>
            <w:shd w:val="clear" w:color="auto" w:fill="DDD9C3" w:themeFill="background2" w:themeFillShade="E6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1E6B1F">
        <w:tc>
          <w:tcPr>
            <w:tcW w:w="2203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3142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809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E6B1F">
        <w:tc>
          <w:tcPr>
            <w:tcW w:w="2203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3142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9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E6B1F">
        <w:tc>
          <w:tcPr>
            <w:tcW w:w="2203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3142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9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E6B1F">
        <w:tc>
          <w:tcPr>
            <w:tcW w:w="2203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2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9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E6B1F">
        <w:tc>
          <w:tcPr>
            <w:tcW w:w="2203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3142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809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E6B1F">
        <w:tc>
          <w:tcPr>
            <w:tcW w:w="2203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3142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9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E6B1F">
        <w:tc>
          <w:tcPr>
            <w:tcW w:w="2203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3142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9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E6B1F">
        <w:tc>
          <w:tcPr>
            <w:tcW w:w="2203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2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9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E6B1F">
        <w:tc>
          <w:tcPr>
            <w:tcW w:w="5345" w:type="dxa"/>
            <w:gridSpan w:val="2"/>
            <w:shd w:val="clear" w:color="auto" w:fill="DDD9C3" w:themeFill="background2" w:themeFillShade="E6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809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E6B1F">
        <w:tc>
          <w:tcPr>
            <w:tcW w:w="2203" w:type="dxa"/>
            <w:shd w:val="clear" w:color="auto" w:fill="DDD9C3" w:themeFill="background2" w:themeFillShade="E6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951" w:type="dxa"/>
            <w:gridSpan w:val="2"/>
            <w:shd w:val="clear" w:color="auto" w:fill="DDD9C3" w:themeFill="background2" w:themeFillShade="E6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3621" w:type="dxa"/>
            <w:shd w:val="clear" w:color="auto" w:fill="DDD9C3" w:themeFill="background2" w:themeFillShade="E6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1E6B1F">
        <w:tc>
          <w:tcPr>
            <w:tcW w:w="2203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3142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9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E6B1F">
        <w:tc>
          <w:tcPr>
            <w:tcW w:w="2203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3142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9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E6B1F">
        <w:tc>
          <w:tcPr>
            <w:tcW w:w="2203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2" w:type="dxa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9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E6B1F">
        <w:tc>
          <w:tcPr>
            <w:tcW w:w="5345" w:type="dxa"/>
            <w:gridSpan w:val="2"/>
            <w:shd w:val="clear" w:color="auto" w:fill="DDD9C3" w:themeFill="background2" w:themeFillShade="E6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809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E6B1F">
        <w:tc>
          <w:tcPr>
            <w:tcW w:w="5345" w:type="dxa"/>
            <w:gridSpan w:val="2"/>
            <w:shd w:val="clear" w:color="auto" w:fill="DDD9C3" w:themeFill="background2" w:themeFillShade="E6"/>
          </w:tcPr>
          <w:p w:rsidR="001E6B1F" w:rsidRDefault="00A17B47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809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1E6B1F" w:rsidRDefault="001E6B1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E6B1F" w:rsidRDefault="001E6B1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10716" w:type="dxa"/>
        <w:tblInd w:w="-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796"/>
        <w:gridCol w:w="5685"/>
        <w:gridCol w:w="914"/>
        <w:gridCol w:w="2838"/>
      </w:tblGrid>
      <w:tr w:rsidR="001E6B1F">
        <w:trPr>
          <w:trHeight w:val="326"/>
        </w:trPr>
        <w:tc>
          <w:tcPr>
            <w:tcW w:w="1071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E6B1F" w:rsidRDefault="00A17B47">
            <w:pPr>
              <w:widowControl w:val="0"/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finansowania zadania publicznego</w:t>
            </w:r>
          </w:p>
        </w:tc>
      </w:tr>
      <w:tr w:rsidR="001E6B1F">
        <w:trPr>
          <w:trHeight w:val="781"/>
        </w:trPr>
        <w:tc>
          <w:tcPr>
            <w:tcW w:w="48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finansowania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Faktycznie poniesione wydatki</w:t>
            </w:r>
          </w:p>
        </w:tc>
      </w:tr>
      <w:tr w:rsidR="001E6B1F">
        <w:trPr>
          <w:trHeight w:val="10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1E6B1F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1E6B1F">
        <w:trPr>
          <w:trHeight w:val="65"/>
        </w:trPr>
        <w:tc>
          <w:tcPr>
            <w:tcW w:w="483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1E6B1F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1E6B1F">
        <w:trPr>
          <w:trHeight w:val="70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1E6B1F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1E6B1F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1E6B1F">
        <w:trPr>
          <w:trHeight w:val="70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1E6B1F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1E6B1F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1E6B1F">
        <w:trPr>
          <w:trHeight w:val="124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1E6B1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1E6B1F" w:rsidRDefault="00A17B47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1E6B1F" w:rsidRDefault="001E6B1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bookmarkEnd w:id="1"/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1E6B1F" w:rsidRDefault="00A17B47">
            <w:pPr>
              <w:widowControl w:val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1E6B1F" w:rsidRDefault="001E6B1F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zł</w:t>
            </w:r>
          </w:p>
        </w:tc>
      </w:tr>
      <w:tr w:rsidR="001E6B1F">
        <w:trPr>
          <w:trHeight w:val="317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1E6B1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Środki finansowe własne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1E6B1F">
        <w:trPr>
          <w:trHeight w:val="137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1E6B1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Świadczenia pieniężne od odbiorców zadania publicznego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1E6B1F">
        <w:trPr>
          <w:trHeight w:val="108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1E6B1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Środki 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2), 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1E6B1F">
        <w:trPr>
          <w:trHeight w:val="259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1E6B1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1E6B1F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,-re) przekazał(a, y) środki finansowe): </w:t>
            </w:r>
            <w:r>
              <w:rPr>
                <w:rFonts w:asciiTheme="minorHAnsi" w:hAnsiTheme="minorHAnsi" w:cs="Calibri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E6B1F" w:rsidRDefault="001E6B1F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6B1F" w:rsidRDefault="001E6B1F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E6B1F">
        <w:trPr>
          <w:trHeight w:val="65"/>
        </w:trPr>
        <w:tc>
          <w:tcPr>
            <w:tcW w:w="483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1E6B1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Pozostałe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1E6B1F">
        <w:trPr>
          <w:trHeight w:val="7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1E6B1F" w:rsidRDefault="00A17B47">
            <w:pPr>
              <w:widowControl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1F" w:rsidRDefault="001E6B1F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1E6B1F">
        <w:trPr>
          <w:trHeight w:val="7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1E6B1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1E6B1F">
        <w:trPr>
          <w:trHeight w:val="7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1E6B1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1E6B1F">
        <w:trPr>
          <w:trHeight w:val="7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1E6B1F">
        <w:trPr>
          <w:trHeight w:val="70"/>
        </w:trPr>
        <w:tc>
          <w:tcPr>
            <w:tcW w:w="48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>
              <w:rPr>
                <w:rStyle w:val="Zakotwicze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1E6B1F">
        <w:trPr>
          <w:trHeight w:val="70"/>
        </w:trPr>
        <w:tc>
          <w:tcPr>
            <w:tcW w:w="4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E6B1F" w:rsidRDefault="00A17B47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E6B1F" w:rsidRDefault="00A17B47">
            <w:pPr>
              <w:widowControl w:val="0"/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wkładu osobowego i wkładu rzeczowego w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stosunku do otrzymanej kwoty dotacji</w:t>
            </w:r>
            <w:r>
              <w:rPr>
                <w:rStyle w:val="Zakotwicze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E6B1F" w:rsidRDefault="00A17B47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E6B1F" w:rsidRDefault="001E6B1F">
      <w:pPr>
        <w:widowControl w:val="0"/>
        <w:tabs>
          <w:tab w:val="left" w:pos="1273"/>
        </w:tabs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10776" w:type="dxa"/>
        <w:tblInd w:w="-8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6"/>
      </w:tblGrid>
      <w:tr w:rsidR="001E6B1F">
        <w:trPr>
          <w:trHeight w:val="316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</w:tcPr>
          <w:p w:rsidR="001E6B1F" w:rsidRDefault="00A17B47">
            <w:pPr>
              <w:widowControl w:val="0"/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przychodach uzyskanych przy realizacji zadania publicznego</w:t>
            </w:r>
          </w:p>
          <w:p w:rsidR="001E6B1F" w:rsidRDefault="00A17B47">
            <w:pPr>
              <w:widowControl w:val="0"/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(należy opisać przychody powstałe podczas realizowanego zadania, które nie były przewidziane w umowie, np. pochodzące ze </w:t>
            </w:r>
            <w:r>
              <w:rPr>
                <w:rFonts w:asciiTheme="minorHAnsi" w:hAnsiTheme="minorHAnsi"/>
                <w:sz w:val="18"/>
                <w:szCs w:val="18"/>
              </w:rPr>
              <w:t>sprzedaży towarów lub usług wytworzonych lub świadczonych w ramach realizacji zadania publicznego)</w:t>
            </w:r>
          </w:p>
        </w:tc>
      </w:tr>
      <w:tr w:rsidR="001E6B1F">
        <w:trPr>
          <w:trHeight w:val="60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6B1F" w:rsidRDefault="001E6B1F">
            <w:pPr>
              <w:widowControl w:val="0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1E6B1F" w:rsidRDefault="001E6B1F">
            <w:pPr>
              <w:widowControl w:val="0"/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1E6B1F" w:rsidRDefault="001E6B1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10776" w:type="dxa"/>
        <w:tblInd w:w="-8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6"/>
      </w:tblGrid>
      <w:tr w:rsidR="001E6B1F">
        <w:trPr>
          <w:trHeight w:val="316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1E6B1F" w:rsidRDefault="00A17B47">
            <w:pPr>
              <w:widowControl w:val="0"/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wskazać warunki, na jakich były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pobierane świadczenia pieniężne, jaka była faktyczna wysokość świadczenia poniesiona przez pojedynczego odbiorcę oraz jaka była łączna wartość tych świadczeń)</w:t>
            </w:r>
          </w:p>
        </w:tc>
      </w:tr>
      <w:tr w:rsidR="001E6B1F">
        <w:trPr>
          <w:trHeight w:val="449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E6B1F" w:rsidRDefault="001E6B1F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E6B1F" w:rsidRDefault="001E6B1F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E6B1F" w:rsidRDefault="001E6B1F">
      <w:pPr>
        <w:widowControl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10776" w:type="dxa"/>
        <w:tblInd w:w="-713" w:type="dxa"/>
        <w:tblLayout w:type="fixed"/>
        <w:tblLook w:val="04A0" w:firstRow="1" w:lastRow="0" w:firstColumn="1" w:lastColumn="0" w:noHBand="0" w:noVBand="1"/>
      </w:tblPr>
      <w:tblGrid>
        <w:gridCol w:w="10776"/>
      </w:tblGrid>
      <w:tr w:rsidR="001E6B1F">
        <w:trPr>
          <w:trHeight w:val="491"/>
        </w:trPr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E6B1F" w:rsidRDefault="00A17B47">
            <w:pPr>
              <w:pStyle w:val="Nagwek2"/>
              <w:widowControl w:val="0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1E6B1F">
        <w:trPr>
          <w:trHeight w:val="258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1E6B1F" w:rsidRDefault="001E6B1F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E6B1F" w:rsidRDefault="001E6B1F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E6B1F" w:rsidRDefault="001E6B1F">
      <w:pPr>
        <w:widowControl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1E6B1F" w:rsidRDefault="00A17B47">
      <w:pPr>
        <w:widowControl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1E6B1F" w:rsidRDefault="00A17B47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1)</w:t>
      </w:r>
      <w:r>
        <w:rPr>
          <w:rFonts w:asciiTheme="minorHAnsi" w:hAnsiTheme="minorHAnsi" w:cs="Verdana"/>
          <w:color w:val="auto"/>
          <w:sz w:val="20"/>
          <w:szCs w:val="20"/>
        </w:rPr>
        <w:tab/>
        <w:t xml:space="preserve">od daty zawarcia umowy nie </w:t>
      </w:r>
      <w:r>
        <w:rPr>
          <w:rFonts w:asciiTheme="minorHAnsi" w:hAnsiTheme="minorHAnsi" w:cs="Verdana"/>
          <w:color w:val="auto"/>
          <w:sz w:val="20"/>
          <w:szCs w:val="20"/>
        </w:rPr>
        <w:t>zmienił się status prawny Zleceniobiorcy(-</w:t>
      </w:r>
      <w:proofErr w:type="spellStart"/>
      <w:r>
        <w:rPr>
          <w:rFonts w:asciiTheme="minorHAnsi" w:hAnsiTheme="minorHAnsi" w:cs="Verdana"/>
          <w:color w:val="auto"/>
          <w:sz w:val="20"/>
          <w:szCs w:val="20"/>
        </w:rPr>
        <w:t>ców</w:t>
      </w:r>
      <w:proofErr w:type="spellEnd"/>
      <w:r>
        <w:rPr>
          <w:rFonts w:asciiTheme="minorHAnsi" w:hAnsiTheme="minorHAnsi" w:cs="Verdana"/>
          <w:color w:val="auto"/>
          <w:sz w:val="20"/>
          <w:szCs w:val="20"/>
        </w:rPr>
        <w:t>);</w:t>
      </w:r>
    </w:p>
    <w:p w:rsidR="001E6B1F" w:rsidRDefault="00A17B47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2)</w:t>
      </w:r>
      <w:r>
        <w:rPr>
          <w:rFonts w:asciiTheme="minorHAnsi" w:hAnsiTheme="minorHAnsi" w:cs="Verdana"/>
          <w:color w:val="auto"/>
          <w:sz w:val="20"/>
          <w:szCs w:val="20"/>
        </w:rPr>
        <w:tab/>
        <w:t>wszystkie informacje podane w niniejszym sprawozdaniu są zgodne z aktualnym stanem prawnym i faktycznym;</w:t>
      </w:r>
    </w:p>
    <w:p w:rsidR="001E6B1F" w:rsidRDefault="00A17B47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3)</w:t>
      </w:r>
      <w:r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 przekazyw</w:t>
      </w:r>
      <w:r>
        <w:rPr>
          <w:rFonts w:asciiTheme="minorHAnsi" w:hAnsiTheme="minorHAnsi" w:cs="Verdana"/>
          <w:color w:val="auto"/>
          <w:sz w:val="20"/>
          <w:szCs w:val="20"/>
        </w:rPr>
        <w:t>aniem danych osobowych, a także wprowadzaniem ich do systemów informatycznych, osoby, których dotyczą te dane, złożyły stosowne oświadczenia zgodnie z przepisami o ochronie danych osobowych.</w:t>
      </w:r>
    </w:p>
    <w:p w:rsidR="001E6B1F" w:rsidRDefault="001E6B1F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7654"/>
      </w:tblGrid>
      <w:tr w:rsidR="001E6B1F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B1F" w:rsidRDefault="001E6B1F">
            <w:pPr>
              <w:widowControl w:val="0"/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1E6B1F" w:rsidRDefault="00A17B47">
            <w:pPr>
              <w:widowControl w:val="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1E6B1F" w:rsidRDefault="001E6B1F">
            <w:pPr>
              <w:widowControl w:val="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1E6B1F" w:rsidRDefault="00A17B47">
            <w:pPr>
              <w:widowControl w:val="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>
              <w:rPr>
                <w:rFonts w:asciiTheme="minorHAnsi" w:hAnsiTheme="minorHAnsi" w:cs="Calibri"/>
                <w:sz w:val="18"/>
                <w:szCs w:val="22"/>
              </w:rPr>
              <w:t>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………………………………………………………………………………..…………………………………………………………………...</w:t>
            </w:r>
          </w:p>
          <w:p w:rsidR="001E6B1F" w:rsidRDefault="00A17B47">
            <w:pPr>
              <w:widowControl w:val="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1E6B1F" w:rsidRDefault="00A17B47">
            <w:pPr>
              <w:widowControl w:val="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woli w zakresie zobowiązań finansowych w imieniu Zleceniobiorców.</w:t>
            </w:r>
          </w:p>
          <w:p w:rsidR="001E6B1F" w:rsidRDefault="00A17B47">
            <w:pPr>
              <w:widowControl w:val="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 xml:space="preserve">W przypadku podpisów nieczytelnych należy 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czytelnie podać imię i nazwisko osoby podpisującej.</w:t>
            </w:r>
            <w:r>
              <w:rPr>
                <w:rStyle w:val="Zakotwicze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1E6B1F" w:rsidRDefault="001E6B1F">
            <w:pPr>
              <w:widowControl w:val="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1E6B1F" w:rsidRDefault="00A17B47">
            <w:pPr>
              <w:widowControl w:val="0"/>
              <w:spacing w:before="240"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1E6B1F" w:rsidRDefault="00A17B47">
      <w:pPr>
        <w:widowControl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lastRenderedPageBreak/>
        <w:t>POUCZENIE</w:t>
      </w:r>
    </w:p>
    <w:p w:rsidR="001E6B1F" w:rsidRDefault="00A17B47">
      <w:pPr>
        <w:widowControl w:val="0"/>
        <w:jc w:val="both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 na adres Zleceniodawcy w terminie przewidzianym w umowie.</w:t>
      </w:r>
    </w:p>
    <w:p w:rsidR="001E6B1F" w:rsidRDefault="00A17B47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 xml:space="preserve">Termin uważa się za zachowany, jeżeli przed jego upływem pismo zostało wysłane w formie dokumentu elektronicznego w rozumieniu przepisów ustawy z dnia 17 lutego 2005 r. o informatyzacji działalności podmiotów realizujących zadania publiczne (Dz. U. z 2017 </w:t>
      </w:r>
      <w:r>
        <w:rPr>
          <w:rFonts w:asciiTheme="minorHAnsi" w:hAnsiTheme="minorHAnsi"/>
          <w:color w:val="auto"/>
          <w:sz w:val="16"/>
          <w:szCs w:val="16"/>
        </w:rPr>
        <w:t xml:space="preserve">r. poz. 570, </w:t>
      </w:r>
      <w:r>
        <w:rPr>
          <w:rFonts w:asciiTheme="minorHAnsi" w:hAnsiTheme="minorHAnsi"/>
          <w:color w:val="auto"/>
          <w:sz w:val="16"/>
          <w:szCs w:val="16"/>
        </w:rPr>
        <w:br/>
        <w:t xml:space="preserve">z </w:t>
      </w:r>
      <w:proofErr w:type="spellStart"/>
      <w:r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>
        <w:rPr>
          <w:rFonts w:asciiTheme="minorHAnsi" w:hAnsiTheme="minorHAnsi"/>
          <w:color w:val="auto"/>
          <w:sz w:val="16"/>
          <w:szCs w:val="16"/>
        </w:rPr>
        <w:t>. zm.), za poświadczeniem przedłożenia Zleceniodawcy, lub nadane w polskiej placówce pocztowej operatora publicznego.</w:t>
      </w:r>
      <w:r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1E6B1F" w:rsidRDefault="001E6B1F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1E6B1F">
      <w:footerReference w:type="default" r:id="rId9"/>
      <w:pgSz w:w="11906" w:h="16838"/>
      <w:pgMar w:top="1077" w:right="1276" w:bottom="1259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47" w:rsidRDefault="00A17B47">
      <w:r>
        <w:separator/>
      </w:r>
    </w:p>
  </w:endnote>
  <w:endnote w:type="continuationSeparator" w:id="0">
    <w:p w:rsidR="00A17B47" w:rsidRDefault="00A1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B1F" w:rsidRDefault="00A17B47">
    <w:pPr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>PAGE</w:instrText>
    </w:r>
    <w:r>
      <w:rPr>
        <w:rFonts w:ascii="Calibri" w:hAnsi="Calibri"/>
        <w:sz w:val="22"/>
        <w:szCs w:val="22"/>
      </w:rPr>
      <w:fldChar w:fldCharType="separate"/>
    </w:r>
    <w:r w:rsidR="0053248C">
      <w:rPr>
        <w:rFonts w:ascii="Calibri" w:hAnsi="Calibri"/>
        <w:noProof/>
        <w:sz w:val="22"/>
        <w:szCs w:val="22"/>
      </w:rPr>
      <w:t>1</w:t>
    </w:r>
    <w:r>
      <w:rPr>
        <w:rFonts w:ascii="Calibri" w:hAnsi="Calibri"/>
        <w:sz w:val="22"/>
        <w:szCs w:val="22"/>
      </w:rPr>
      <w:fldChar w:fldCharType="end"/>
    </w:r>
  </w:p>
  <w:p w:rsidR="001E6B1F" w:rsidRDefault="001E6B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47" w:rsidRDefault="00A17B47">
      <w:pPr>
        <w:rPr>
          <w:sz w:val="12"/>
        </w:rPr>
      </w:pPr>
      <w:r>
        <w:separator/>
      </w:r>
    </w:p>
  </w:footnote>
  <w:footnote w:type="continuationSeparator" w:id="0">
    <w:p w:rsidR="00A17B47" w:rsidRDefault="00A17B47">
      <w:pPr>
        <w:rPr>
          <w:sz w:val="12"/>
        </w:rPr>
      </w:pPr>
      <w:r>
        <w:continuationSeparator/>
      </w:r>
    </w:p>
  </w:footnote>
  <w:footnote w:id="1">
    <w:p w:rsidR="001E6B1F" w:rsidRDefault="00A17B47">
      <w:pPr>
        <w:pStyle w:val="Tekstprzypisudolnego"/>
        <w:widowControl w:val="0"/>
        <w:ind w:left="142" w:hanging="142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Dotyczy podzlecenia </w:t>
      </w:r>
      <w:r>
        <w:rPr>
          <w:rFonts w:asciiTheme="minorHAnsi" w:hAnsiTheme="minorHAnsi"/>
          <w:sz w:val="18"/>
          <w:szCs w:val="18"/>
        </w:rPr>
        <w:t>realizacji zadania, o którym mowa w art. 16 ust. 4 ustawy z dnia 24 kwietnia 2003  r. o działalności pożytku publicznego i o wolontariacie.</w:t>
      </w:r>
    </w:p>
  </w:footnote>
  <w:footnote w:id="2">
    <w:p w:rsidR="001E6B1F" w:rsidRDefault="00A17B47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:rsidR="001E6B1F" w:rsidRDefault="00A17B47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 dotacje z budżetu państwa</w:t>
      </w:r>
      <w:r>
        <w:rPr>
          <w:rFonts w:asciiTheme="minorHAnsi" w:hAnsiTheme="minorHAnsi"/>
          <w:sz w:val="18"/>
          <w:szCs w:val="18"/>
        </w:rPr>
        <w:t xml:space="preserve">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>z funduszy strukturalnych.</w:t>
      </w:r>
    </w:p>
  </w:footnote>
  <w:footnote w:id="4">
    <w:p w:rsidR="001E6B1F" w:rsidRDefault="00A17B47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1E6B1F" w:rsidRDefault="00A17B47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</w:t>
      </w:r>
      <w:r>
        <w:rPr>
          <w:rFonts w:asciiTheme="minorHAnsi" w:eastAsia="Arial" w:hAnsiTheme="minorHAnsi" w:cs="Calibri"/>
          <w:sz w:val="18"/>
          <w:szCs w:val="18"/>
        </w:rPr>
        <w:t xml:space="preserve"> urządzenia.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sz w:val="18"/>
          <w:szCs w:val="18"/>
        </w:rPr>
        <w:t>wykorzystana w realizacji zadania publicznego.</w:t>
      </w:r>
    </w:p>
  </w:footnote>
  <w:footnote w:id="6">
    <w:p w:rsidR="001E6B1F" w:rsidRDefault="00A17B47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1E6B1F" w:rsidRDefault="00A17B47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innych środków finansowych, o których mowa w pkt 2, w stosunku do otrzy</w:t>
      </w:r>
      <w:r>
        <w:rPr>
          <w:rFonts w:asciiTheme="minorHAnsi" w:hAnsiTheme="minorHAnsi"/>
          <w:sz w:val="18"/>
          <w:szCs w:val="18"/>
        </w:rPr>
        <w:t>manej kwoty dotacji należy podać z dokładnością do dwóch miejsc po przecinku.</w:t>
      </w:r>
    </w:p>
  </w:footnote>
  <w:footnote w:id="8">
    <w:p w:rsidR="001E6B1F" w:rsidRDefault="00A17B47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1E6B1F" w:rsidRDefault="00A17B47">
      <w:pPr>
        <w:pStyle w:val="Tekstprzypisudolnego"/>
        <w:widowControl w:val="0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Nie doty</w:t>
      </w:r>
      <w:r>
        <w:rPr>
          <w:rFonts w:asciiTheme="minorHAnsi" w:hAnsiTheme="minorHAnsi"/>
          <w:sz w:val="18"/>
          <w:szCs w:val="18"/>
        </w:rPr>
        <w:t>czy sprawozdania sporządzanego w 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D24AE"/>
    <w:multiLevelType w:val="multilevel"/>
    <w:tmpl w:val="CE4002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C15D6E"/>
    <w:multiLevelType w:val="multilevel"/>
    <w:tmpl w:val="15465F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cumentProtection w:edit="trackedChange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1F"/>
    <w:rsid w:val="001E6B1F"/>
    <w:rsid w:val="0053248C"/>
    <w:rsid w:val="00A1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qFormat/>
    <w:rsid w:val="007212A9"/>
    <w:rPr>
      <w:color w:val="000000"/>
    </w:rPr>
  </w:style>
  <w:style w:type="character" w:customStyle="1" w:styleId="TytuZnak">
    <w:name w:val="Tytuł Znak"/>
    <w:link w:val="Tytu"/>
    <w:qFormat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qFormat/>
    <w:rsid w:val="007212A9"/>
    <w:rPr>
      <w:rFonts w:ascii="Arial" w:eastAsia="Arial" w:hAnsi="Arial" w:cs="Arial"/>
      <w:color w:val="000000"/>
      <w:sz w:val="24"/>
      <w:szCs w:val="24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nhideWhenUsed/>
    <w:qFormat/>
    <w:rsid w:val="007212A9"/>
    <w:rPr>
      <w:vertAlign w:val="superscript"/>
    </w:rPr>
  </w:style>
  <w:style w:type="character" w:customStyle="1" w:styleId="NagwekZnak">
    <w:name w:val="Nagłówek Znak"/>
    <w:link w:val="Nagwek"/>
    <w:qFormat/>
    <w:rsid w:val="00E923BC"/>
    <w:rPr>
      <w:color w:val="000000"/>
      <w:sz w:val="24"/>
      <w:szCs w:val="24"/>
    </w:rPr>
  </w:style>
  <w:style w:type="character" w:customStyle="1" w:styleId="StopkaZnak">
    <w:name w:val="Stopka Znak"/>
    <w:link w:val="Stopka"/>
    <w:qFormat/>
    <w:rsid w:val="00E923BC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E3C42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E3C42"/>
    <w:rPr>
      <w:color w:val="000000"/>
    </w:rPr>
  </w:style>
  <w:style w:type="character" w:customStyle="1" w:styleId="TematkomentarzaZnak">
    <w:name w:val="Temat komentarza Znak"/>
    <w:link w:val="Tematkomentarza"/>
    <w:qFormat/>
    <w:rsid w:val="00BE3C42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94056B"/>
    <w:rPr>
      <w:color w:val="00000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94056B"/>
    <w:rPr>
      <w:vertAlign w:val="superscript"/>
    </w:rPr>
  </w:style>
  <w:style w:type="character" w:customStyle="1" w:styleId="Nagwek2Znak">
    <w:name w:val="Nagłówek 2 Znak"/>
    <w:link w:val="Nagwek2"/>
    <w:qFormat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E923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paragraph" w:customStyle="1" w:styleId="Tabela">
    <w:name w:val="Tabela"/>
    <w:next w:val="Normalny"/>
    <w:qFormat/>
    <w:rsid w:val="0027003B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11707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E3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E3C42"/>
    <w:rPr>
      <w:b/>
      <w:bCs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paragraph" w:styleId="Poprawka">
    <w:name w:val="Revision"/>
    <w:uiPriority w:val="99"/>
    <w:semiHidden/>
    <w:qFormat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qFormat/>
    <w:rsid w:val="007212A9"/>
    <w:rPr>
      <w:color w:val="000000"/>
    </w:rPr>
  </w:style>
  <w:style w:type="character" w:customStyle="1" w:styleId="TytuZnak">
    <w:name w:val="Tytuł Znak"/>
    <w:link w:val="Tytu"/>
    <w:qFormat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qFormat/>
    <w:rsid w:val="007212A9"/>
    <w:rPr>
      <w:rFonts w:ascii="Arial" w:eastAsia="Arial" w:hAnsi="Arial" w:cs="Arial"/>
      <w:color w:val="000000"/>
      <w:sz w:val="24"/>
      <w:szCs w:val="24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nhideWhenUsed/>
    <w:qFormat/>
    <w:rsid w:val="007212A9"/>
    <w:rPr>
      <w:vertAlign w:val="superscript"/>
    </w:rPr>
  </w:style>
  <w:style w:type="character" w:customStyle="1" w:styleId="NagwekZnak">
    <w:name w:val="Nagłówek Znak"/>
    <w:link w:val="Nagwek"/>
    <w:qFormat/>
    <w:rsid w:val="00E923BC"/>
    <w:rPr>
      <w:color w:val="000000"/>
      <w:sz w:val="24"/>
      <w:szCs w:val="24"/>
    </w:rPr>
  </w:style>
  <w:style w:type="character" w:customStyle="1" w:styleId="StopkaZnak">
    <w:name w:val="Stopka Znak"/>
    <w:link w:val="Stopka"/>
    <w:qFormat/>
    <w:rsid w:val="00E923BC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E3C42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E3C42"/>
    <w:rPr>
      <w:color w:val="000000"/>
    </w:rPr>
  </w:style>
  <w:style w:type="character" w:customStyle="1" w:styleId="TematkomentarzaZnak">
    <w:name w:val="Temat komentarza Znak"/>
    <w:link w:val="Tematkomentarza"/>
    <w:qFormat/>
    <w:rsid w:val="00BE3C42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94056B"/>
    <w:rPr>
      <w:color w:val="00000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94056B"/>
    <w:rPr>
      <w:vertAlign w:val="superscript"/>
    </w:rPr>
  </w:style>
  <w:style w:type="character" w:customStyle="1" w:styleId="Nagwek2Znak">
    <w:name w:val="Nagłówek 2 Znak"/>
    <w:link w:val="Nagwek2"/>
    <w:qFormat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E923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paragraph" w:customStyle="1" w:styleId="Tabela">
    <w:name w:val="Tabela"/>
    <w:next w:val="Normalny"/>
    <w:qFormat/>
    <w:rsid w:val="0027003B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11707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E3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E3C42"/>
    <w:rPr>
      <w:b/>
      <w:bCs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paragraph" w:styleId="Poprawka">
    <w:name w:val="Revision"/>
    <w:uiPriority w:val="99"/>
    <w:semiHidden/>
    <w:qFormat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2921-057E-47A8-9AEB-2C4F88AB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5040</Characters>
  <Application>Microsoft Office Word</Application>
  <DocSecurity>0</DocSecurity>
  <Lines>42</Lines>
  <Paragraphs>11</Paragraphs>
  <ScaleCrop>false</ScaleCrop>
  <Company>Hewlett-Packard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dc:description/>
  <cp:lastModifiedBy>Iga</cp:lastModifiedBy>
  <cp:revision>9</cp:revision>
  <cp:lastPrinted>2018-10-09T16:18:00Z</cp:lastPrinted>
  <dcterms:created xsi:type="dcterms:W3CDTF">2018-10-26T10:25:00Z</dcterms:created>
  <dcterms:modified xsi:type="dcterms:W3CDTF">2025-12-10T12:28:00Z</dcterms:modified>
  <dc:language>pl-PL</dc:language>
</cp:coreProperties>
</file>