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00" w:rsidRDefault="00B63800" w:rsidP="00B63800">
      <w:pPr>
        <w:pStyle w:val="Standard"/>
        <w:spacing w:after="0" w:line="360" w:lineRule="auto"/>
        <w:jc w:val="center"/>
      </w:pPr>
      <w:r>
        <w:rPr>
          <w:rFonts w:ascii="Arial" w:eastAsia="Times New Roman" w:hAnsi="Arial" w:cs="Arial"/>
          <w:b/>
          <w:i/>
          <w:sz w:val="32"/>
          <w:szCs w:val="32"/>
          <w:lang w:eastAsia="pl-PL"/>
        </w:rPr>
        <w:t>PROTOKÓŁ KONTROLI NR 7/2025</w:t>
      </w:r>
    </w:p>
    <w:p w:rsidR="00B63800" w:rsidRDefault="00B63800" w:rsidP="00B63800">
      <w:pPr>
        <w:pStyle w:val="Standard"/>
        <w:spacing w:after="0" w:line="360" w:lineRule="auto"/>
        <w:jc w:val="center"/>
      </w:pPr>
      <w:proofErr w:type="gramStart"/>
      <w:r>
        <w:rPr>
          <w:rFonts w:ascii="Arial" w:eastAsia="Times New Roman" w:hAnsi="Arial" w:cs="Arial"/>
          <w:b/>
          <w:i/>
          <w:sz w:val="24"/>
          <w:szCs w:val="24"/>
          <w:lang w:eastAsia="pl-PL"/>
        </w:rPr>
        <w:t>zespołu</w:t>
      </w:r>
      <w:proofErr w:type="gramEnd"/>
      <w:r>
        <w:rPr>
          <w:rFonts w:ascii="Arial" w:eastAsia="Times New Roman" w:hAnsi="Arial" w:cs="Arial"/>
          <w:b/>
          <w:i/>
          <w:sz w:val="24"/>
          <w:szCs w:val="24"/>
          <w:lang w:eastAsia="pl-PL"/>
        </w:rPr>
        <w:t xml:space="preserve"> kontrolnego Komisji Rewizyjnej Rady Powiatu w Wieluniu</w:t>
      </w:r>
    </w:p>
    <w:p w:rsidR="00B63800" w:rsidRDefault="00B63800" w:rsidP="00B63800">
      <w:pPr>
        <w:pStyle w:val="Standard"/>
        <w:spacing w:after="600" w:line="360" w:lineRule="auto"/>
        <w:jc w:val="center"/>
      </w:pPr>
      <w:proofErr w:type="gramStart"/>
      <w:r>
        <w:rPr>
          <w:rFonts w:ascii="Arial" w:eastAsia="Times New Roman" w:hAnsi="Arial" w:cs="Arial"/>
          <w:b/>
          <w:i/>
          <w:sz w:val="24"/>
          <w:szCs w:val="24"/>
          <w:lang w:eastAsia="pl-PL"/>
        </w:rPr>
        <w:t>z</w:t>
      </w:r>
      <w:proofErr w:type="gramEnd"/>
      <w:r>
        <w:rPr>
          <w:rFonts w:ascii="Arial" w:eastAsia="Times New Roman" w:hAnsi="Arial" w:cs="Arial"/>
          <w:b/>
          <w:i/>
          <w:sz w:val="24"/>
          <w:szCs w:val="24"/>
          <w:lang w:eastAsia="pl-PL"/>
        </w:rPr>
        <w:t xml:space="preserve"> kontroli Zespołu Szkół Specjalnych w Wieluniu</w:t>
      </w:r>
    </w:p>
    <w:p w:rsidR="00B63800" w:rsidRDefault="00B63800" w:rsidP="00B63800">
      <w:pPr>
        <w:pStyle w:val="Standard"/>
        <w:spacing w:after="0" w:line="360" w:lineRule="auto"/>
        <w:ind w:firstLine="708"/>
        <w:jc w:val="both"/>
      </w:pPr>
      <w:r>
        <w:rPr>
          <w:rFonts w:ascii="Arial" w:eastAsia="Times New Roman" w:hAnsi="Arial" w:cs="Arial"/>
          <w:sz w:val="24"/>
          <w:szCs w:val="24"/>
          <w:lang w:eastAsia="pl-PL"/>
        </w:rPr>
        <w:t xml:space="preserve">Kontrolę przeprowadzono realizując zadania zlecone Komisji przez Radę Powiatu w Wieluniu w planie kontroli przyjętym uchwałą </w:t>
      </w:r>
      <w:r>
        <w:rPr>
          <w:rFonts w:ascii="Arial" w:eastAsia="Calibri" w:hAnsi="Arial" w:cs="Arial"/>
          <w:sz w:val="24"/>
          <w:szCs w:val="24"/>
        </w:rPr>
        <w:t xml:space="preserve">Nr X/86/24 Rady Powiatu </w:t>
      </w:r>
      <w:r>
        <w:rPr>
          <w:rFonts w:ascii="Arial" w:eastAsia="Calibri" w:hAnsi="Arial" w:cs="Arial"/>
          <w:sz w:val="24"/>
          <w:szCs w:val="24"/>
        </w:rPr>
        <w:br/>
        <w:t xml:space="preserve">w Wieluniu z dnia 30 grudnia 2024 r. </w:t>
      </w:r>
      <w:r>
        <w:rPr>
          <w:rFonts w:ascii="Arial" w:eastAsia="Times New Roman" w:hAnsi="Arial" w:cs="Arial"/>
          <w:sz w:val="24"/>
          <w:szCs w:val="24"/>
          <w:lang w:eastAsia="pl-PL"/>
        </w:rPr>
        <w:t xml:space="preserve">w sprawie przyjęcia planu kontroli Komisji Rewizyjnej Rady Powiatu w Wieluniu na rok 2025, zmienionym uchwałą </w:t>
      </w:r>
      <w:r>
        <w:rPr>
          <w:rFonts w:ascii="Arial" w:eastAsia="Times New Roman" w:hAnsi="Arial" w:cs="Arial"/>
          <w:sz w:val="24"/>
          <w:szCs w:val="24"/>
          <w:lang w:eastAsia="pl-PL"/>
        </w:rPr>
        <w:br/>
        <w:t xml:space="preserve">Nr XVII/137/25 Rady Powiatu w Wieluniu z dnia 26 czerwca 2025 r. Kontrolę przeprowadził zespół kontrolny Komisji Rewizyjnej Rady Powiatu w Wieluniu </w:t>
      </w:r>
      <w:r>
        <w:rPr>
          <w:rFonts w:ascii="Arial" w:eastAsia="Times New Roman" w:hAnsi="Arial" w:cs="Arial"/>
          <w:sz w:val="24"/>
          <w:szCs w:val="24"/>
          <w:lang w:eastAsia="pl-PL"/>
        </w:rPr>
        <w:br/>
        <w:t>w składzie:</w:t>
      </w:r>
    </w:p>
    <w:p w:rsidR="00B63800" w:rsidRDefault="00B63800" w:rsidP="00B63800">
      <w:pPr>
        <w:pStyle w:val="Standard"/>
        <w:numPr>
          <w:ilvl w:val="0"/>
          <w:numId w:val="1"/>
        </w:numPr>
        <w:spacing w:after="0" w:line="360" w:lineRule="auto"/>
        <w:ind w:left="284" w:hanging="284"/>
        <w:jc w:val="both"/>
      </w:pPr>
      <w:proofErr w:type="gramStart"/>
      <w:r>
        <w:rPr>
          <w:rFonts w:ascii="Arial" w:eastAsia="Times New Roman" w:hAnsi="Arial" w:cs="Arial"/>
          <w:sz w:val="24"/>
          <w:szCs w:val="24"/>
          <w:lang w:eastAsia="pl-PL"/>
        </w:rPr>
        <w:t>radny</w:t>
      </w:r>
      <w:proofErr w:type="gramEnd"/>
      <w:r>
        <w:rPr>
          <w:rFonts w:ascii="Arial" w:eastAsia="Times New Roman" w:hAnsi="Arial" w:cs="Arial"/>
          <w:sz w:val="24"/>
          <w:szCs w:val="24"/>
          <w:lang w:eastAsia="pl-PL"/>
        </w:rPr>
        <w:t xml:space="preserve"> Piotr Pawlak – kierownik zespołu kontrolnego,</w:t>
      </w:r>
    </w:p>
    <w:p w:rsidR="00B63800" w:rsidRDefault="00B63800" w:rsidP="00B63800">
      <w:pPr>
        <w:pStyle w:val="Standard"/>
        <w:numPr>
          <w:ilvl w:val="0"/>
          <w:numId w:val="1"/>
        </w:numPr>
        <w:spacing w:after="0" w:line="360" w:lineRule="auto"/>
        <w:ind w:left="284" w:hanging="284"/>
        <w:jc w:val="both"/>
      </w:pPr>
      <w:proofErr w:type="gramStart"/>
      <w:r>
        <w:rPr>
          <w:rFonts w:ascii="Arial" w:eastAsia="Times New Roman" w:hAnsi="Arial" w:cs="Arial"/>
          <w:sz w:val="24"/>
          <w:szCs w:val="24"/>
          <w:lang w:eastAsia="pl-PL"/>
        </w:rPr>
        <w:t>radny</w:t>
      </w:r>
      <w:proofErr w:type="gramEnd"/>
      <w:r>
        <w:rPr>
          <w:rFonts w:ascii="Arial" w:eastAsia="Times New Roman" w:hAnsi="Arial" w:cs="Arial"/>
          <w:sz w:val="24"/>
          <w:szCs w:val="24"/>
          <w:lang w:eastAsia="pl-PL"/>
        </w:rPr>
        <w:t xml:space="preserve"> Dariusz Ceglarski,</w:t>
      </w:r>
    </w:p>
    <w:p w:rsidR="00B63800" w:rsidRDefault="00B63800" w:rsidP="00B63800">
      <w:pPr>
        <w:pStyle w:val="Standard"/>
        <w:numPr>
          <w:ilvl w:val="0"/>
          <w:numId w:val="1"/>
        </w:numPr>
        <w:spacing w:after="0" w:line="360" w:lineRule="auto"/>
        <w:ind w:left="284" w:hanging="284"/>
        <w:jc w:val="both"/>
      </w:pPr>
      <w:proofErr w:type="gramStart"/>
      <w:r>
        <w:rPr>
          <w:rFonts w:ascii="Arial" w:eastAsia="Times New Roman" w:hAnsi="Arial" w:cs="Arial"/>
          <w:sz w:val="24"/>
          <w:szCs w:val="24"/>
          <w:lang w:eastAsia="pl-PL"/>
        </w:rPr>
        <w:t>radny</w:t>
      </w:r>
      <w:proofErr w:type="gramEnd"/>
      <w:r>
        <w:rPr>
          <w:rFonts w:ascii="Arial" w:eastAsia="Times New Roman" w:hAnsi="Arial" w:cs="Arial"/>
          <w:sz w:val="24"/>
          <w:szCs w:val="24"/>
          <w:lang w:eastAsia="pl-PL"/>
        </w:rPr>
        <w:t xml:space="preserve"> Michał Janik,</w:t>
      </w:r>
    </w:p>
    <w:p w:rsidR="00B63800" w:rsidRDefault="00B63800" w:rsidP="00B63800">
      <w:pPr>
        <w:pStyle w:val="Standard"/>
        <w:spacing w:after="0" w:line="360" w:lineRule="auto"/>
        <w:jc w:val="both"/>
      </w:pPr>
      <w:proofErr w:type="gramStart"/>
      <w:r>
        <w:rPr>
          <w:rFonts w:ascii="Arial" w:eastAsia="Times New Roman" w:hAnsi="Arial" w:cs="Arial"/>
          <w:sz w:val="24"/>
          <w:szCs w:val="24"/>
          <w:lang w:eastAsia="pl-PL"/>
        </w:rPr>
        <w:t>działając</w:t>
      </w:r>
      <w:proofErr w:type="gramEnd"/>
      <w:r>
        <w:rPr>
          <w:rFonts w:ascii="Arial" w:eastAsia="Times New Roman" w:hAnsi="Arial" w:cs="Arial"/>
          <w:sz w:val="24"/>
          <w:szCs w:val="24"/>
          <w:lang w:eastAsia="pl-PL"/>
        </w:rPr>
        <w:t xml:space="preserve"> na podstawie upoważnienia do kontroli z dnia 1 października 2025 r.</w:t>
      </w:r>
    </w:p>
    <w:p w:rsidR="00B63800" w:rsidRDefault="00B63800" w:rsidP="00B63800">
      <w:pPr>
        <w:pStyle w:val="Standard"/>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Powołany do zespołu kontrolnego radny Piotr Rychlik nie uczestniczył </w:t>
      </w:r>
      <w:r>
        <w:rPr>
          <w:rFonts w:ascii="Arial" w:eastAsia="Times New Roman" w:hAnsi="Arial" w:cs="Arial"/>
          <w:sz w:val="24"/>
          <w:szCs w:val="24"/>
          <w:lang w:eastAsia="pl-PL"/>
        </w:rPr>
        <w:br/>
        <w:t>w czynnościach kontrolnych.</w:t>
      </w:r>
    </w:p>
    <w:p w:rsidR="00B63800" w:rsidRDefault="00B63800" w:rsidP="00B63800">
      <w:pPr>
        <w:pStyle w:val="Standard"/>
        <w:spacing w:after="0" w:line="360" w:lineRule="auto"/>
        <w:ind w:left="720"/>
        <w:jc w:val="both"/>
        <w:rPr>
          <w:rFonts w:ascii="Arial" w:eastAsia="Times New Roman" w:hAnsi="Arial" w:cs="Arial"/>
          <w:sz w:val="24"/>
          <w:szCs w:val="24"/>
          <w:lang w:eastAsia="pl-PL"/>
        </w:rPr>
      </w:pPr>
    </w:p>
    <w:p w:rsidR="00B63800" w:rsidRDefault="00B63800" w:rsidP="00B63800">
      <w:pPr>
        <w:pStyle w:val="Standard"/>
        <w:spacing w:after="0" w:line="360" w:lineRule="auto"/>
        <w:jc w:val="both"/>
      </w:pPr>
      <w:r>
        <w:rPr>
          <w:rFonts w:ascii="Arial" w:eastAsia="Times New Roman" w:hAnsi="Arial" w:cs="Arial"/>
          <w:b/>
          <w:sz w:val="24"/>
          <w:szCs w:val="24"/>
          <w:lang w:eastAsia="pl-PL"/>
        </w:rPr>
        <w:t>Nazwa i adres jednostki kontrolowanej</w:t>
      </w:r>
      <w:r>
        <w:rPr>
          <w:rFonts w:ascii="Arial" w:eastAsia="Times New Roman" w:hAnsi="Arial" w:cs="Arial"/>
          <w:sz w:val="24"/>
          <w:szCs w:val="24"/>
          <w:lang w:eastAsia="pl-PL"/>
        </w:rPr>
        <w:t>: Zespół Szkół Specjalnych w Wieluniu (ZSS), ul. Traugutta 12</w:t>
      </w:r>
    </w:p>
    <w:p w:rsidR="00B63800" w:rsidRDefault="00B63800" w:rsidP="00B63800">
      <w:pPr>
        <w:pStyle w:val="Standard"/>
        <w:spacing w:after="0" w:line="360" w:lineRule="auto"/>
        <w:jc w:val="both"/>
        <w:rPr>
          <w:rFonts w:ascii="Arial" w:eastAsia="Times New Roman" w:hAnsi="Arial" w:cs="Arial"/>
          <w:sz w:val="24"/>
          <w:szCs w:val="24"/>
          <w:lang w:eastAsia="pl-PL"/>
        </w:rPr>
      </w:pPr>
    </w:p>
    <w:p w:rsidR="00B63800" w:rsidRDefault="00B63800" w:rsidP="00B63800">
      <w:pPr>
        <w:pStyle w:val="Standard"/>
        <w:spacing w:after="0" w:line="360" w:lineRule="auto"/>
        <w:ind w:right="-2"/>
        <w:jc w:val="both"/>
      </w:pPr>
      <w:r>
        <w:rPr>
          <w:rFonts w:ascii="Arial" w:eastAsia="Times New Roman" w:hAnsi="Arial" w:cs="Arial"/>
          <w:b/>
          <w:sz w:val="24"/>
          <w:szCs w:val="24"/>
          <w:lang w:eastAsia="pl-PL"/>
        </w:rPr>
        <w:t xml:space="preserve">Imię i nazwisko kierownika jednostki kontrolowanej: </w:t>
      </w:r>
      <w:r>
        <w:rPr>
          <w:rFonts w:ascii="Arial" w:eastAsia="Times New Roman" w:hAnsi="Arial" w:cs="Arial"/>
          <w:sz w:val="24"/>
          <w:szCs w:val="24"/>
          <w:lang w:eastAsia="pl-PL"/>
        </w:rPr>
        <w:t xml:space="preserve">Katarzyna </w:t>
      </w:r>
      <w:proofErr w:type="spellStart"/>
      <w:r>
        <w:rPr>
          <w:rFonts w:ascii="Arial" w:eastAsia="Times New Roman" w:hAnsi="Arial" w:cs="Arial"/>
          <w:sz w:val="24"/>
          <w:szCs w:val="24"/>
          <w:lang w:eastAsia="pl-PL"/>
        </w:rPr>
        <w:t>Wyrębak</w:t>
      </w:r>
      <w:proofErr w:type="spellEnd"/>
    </w:p>
    <w:p w:rsidR="00B63800" w:rsidRDefault="00B63800" w:rsidP="00B63800">
      <w:pPr>
        <w:pStyle w:val="Standard"/>
        <w:spacing w:after="0" w:line="360" w:lineRule="auto"/>
        <w:jc w:val="both"/>
        <w:rPr>
          <w:rFonts w:ascii="Arial" w:eastAsia="Times New Roman" w:hAnsi="Arial" w:cs="Arial"/>
          <w:sz w:val="24"/>
          <w:szCs w:val="24"/>
          <w:lang w:eastAsia="pl-PL"/>
        </w:rPr>
      </w:pPr>
    </w:p>
    <w:p w:rsidR="00B63800" w:rsidRDefault="00B63800" w:rsidP="00B63800">
      <w:pPr>
        <w:pStyle w:val="Standard"/>
        <w:spacing w:after="0" w:line="360" w:lineRule="auto"/>
        <w:jc w:val="both"/>
      </w:pPr>
      <w:r>
        <w:rPr>
          <w:rFonts w:ascii="Arial" w:eastAsia="Times New Roman" w:hAnsi="Arial" w:cs="Arial"/>
          <w:b/>
          <w:sz w:val="24"/>
          <w:szCs w:val="24"/>
          <w:lang w:eastAsia="pl-PL"/>
        </w:rPr>
        <w:t>Data rozpoczęcia i zakończenia kontroli:</w:t>
      </w:r>
      <w:r>
        <w:rPr>
          <w:rFonts w:ascii="Arial" w:eastAsia="Times New Roman" w:hAnsi="Arial" w:cs="Arial"/>
          <w:sz w:val="24"/>
          <w:szCs w:val="24"/>
          <w:lang w:eastAsia="pl-PL"/>
        </w:rPr>
        <w:t xml:space="preserve"> 01.12. 2025 </w:t>
      </w:r>
      <w:proofErr w:type="gramStart"/>
      <w:r>
        <w:rPr>
          <w:rFonts w:ascii="Arial" w:eastAsia="Times New Roman" w:hAnsi="Arial" w:cs="Arial"/>
          <w:sz w:val="24"/>
          <w:szCs w:val="24"/>
          <w:lang w:eastAsia="pl-PL"/>
        </w:rPr>
        <w:t>r</w:t>
      </w:r>
      <w:proofErr w:type="gramEnd"/>
      <w:r>
        <w:rPr>
          <w:rFonts w:ascii="Arial" w:eastAsia="Times New Roman" w:hAnsi="Arial" w:cs="Arial"/>
          <w:sz w:val="24"/>
          <w:szCs w:val="24"/>
          <w:lang w:eastAsia="pl-PL"/>
        </w:rPr>
        <w:t>.</w:t>
      </w:r>
    </w:p>
    <w:p w:rsidR="00B63800" w:rsidRDefault="00B63800" w:rsidP="00B63800">
      <w:pPr>
        <w:pStyle w:val="Standard"/>
        <w:spacing w:after="0" w:line="240" w:lineRule="auto"/>
        <w:jc w:val="both"/>
        <w:rPr>
          <w:rFonts w:ascii="Arial" w:eastAsia="Times New Roman" w:hAnsi="Arial" w:cs="Arial"/>
          <w:b/>
          <w:sz w:val="24"/>
          <w:szCs w:val="24"/>
          <w:lang w:eastAsia="pl-PL"/>
        </w:rPr>
      </w:pPr>
    </w:p>
    <w:p w:rsidR="00B63800" w:rsidRDefault="00B63800" w:rsidP="00B63800">
      <w:pPr>
        <w:pStyle w:val="Standard"/>
        <w:spacing w:after="0" w:line="360" w:lineRule="auto"/>
        <w:jc w:val="both"/>
        <w:rPr>
          <w:rFonts w:ascii="Arial" w:eastAsia="Times New Roman" w:hAnsi="Arial" w:cs="Arial"/>
          <w:b/>
          <w:sz w:val="24"/>
          <w:szCs w:val="24"/>
          <w:lang w:eastAsia="pl-PL"/>
        </w:rPr>
      </w:pPr>
      <w:r>
        <w:rPr>
          <w:rFonts w:ascii="Arial" w:eastAsia="Times New Roman" w:hAnsi="Arial" w:cs="Arial"/>
          <w:b/>
          <w:sz w:val="24"/>
          <w:szCs w:val="24"/>
          <w:lang w:eastAsia="pl-PL"/>
        </w:rPr>
        <w:t>Przy kontroli obecni byli i udzielali wyjaśnień:</w:t>
      </w:r>
    </w:p>
    <w:p w:rsidR="00B63800" w:rsidRDefault="00B63800" w:rsidP="00B63800">
      <w:pPr>
        <w:pStyle w:val="Standard"/>
        <w:numPr>
          <w:ilvl w:val="0"/>
          <w:numId w:val="2"/>
        </w:numPr>
        <w:spacing w:after="0" w:line="360" w:lineRule="auto"/>
        <w:ind w:left="284" w:hanging="284"/>
        <w:jc w:val="both"/>
      </w:pPr>
      <w:r>
        <w:rPr>
          <w:rFonts w:ascii="Arial" w:eastAsia="Times New Roman" w:hAnsi="Arial" w:cs="Arial"/>
          <w:sz w:val="24"/>
          <w:szCs w:val="24"/>
          <w:lang w:eastAsia="pl-PL"/>
        </w:rPr>
        <w:t xml:space="preserve">Katarzyna </w:t>
      </w:r>
      <w:proofErr w:type="spellStart"/>
      <w:r>
        <w:rPr>
          <w:rFonts w:ascii="Arial" w:eastAsia="Times New Roman" w:hAnsi="Arial" w:cs="Arial"/>
          <w:sz w:val="24"/>
          <w:szCs w:val="24"/>
          <w:lang w:eastAsia="pl-PL"/>
        </w:rPr>
        <w:t>Wyrębak</w:t>
      </w:r>
      <w:proofErr w:type="spellEnd"/>
      <w:r>
        <w:rPr>
          <w:rFonts w:ascii="Arial" w:eastAsia="Times New Roman" w:hAnsi="Arial" w:cs="Arial"/>
          <w:sz w:val="24"/>
          <w:szCs w:val="24"/>
          <w:lang w:eastAsia="pl-PL"/>
        </w:rPr>
        <w:t xml:space="preserve"> – Dyrektor Zespołu Szkół Specjalnych w Wieluniu </w:t>
      </w:r>
    </w:p>
    <w:p w:rsidR="00B63800" w:rsidRDefault="00B63800" w:rsidP="00B63800">
      <w:pPr>
        <w:pStyle w:val="Standard"/>
        <w:spacing w:after="0" w:line="360" w:lineRule="auto"/>
        <w:jc w:val="both"/>
        <w:rPr>
          <w:rFonts w:ascii="Arial" w:hAnsi="Arial" w:cs="Arial"/>
          <w:sz w:val="24"/>
          <w:szCs w:val="24"/>
        </w:rPr>
      </w:pPr>
    </w:p>
    <w:p w:rsidR="00B63800" w:rsidRDefault="00B63800" w:rsidP="00B63800">
      <w:pPr>
        <w:pStyle w:val="HTML-wstpniesformatowany"/>
        <w:tabs>
          <w:tab w:val="left" w:pos="426"/>
        </w:tabs>
        <w:spacing w:line="360" w:lineRule="auto"/>
        <w:jc w:val="both"/>
      </w:pPr>
      <w:r>
        <w:rPr>
          <w:rFonts w:ascii="Arial" w:hAnsi="Arial" w:cs="Arial"/>
          <w:b/>
          <w:bCs/>
          <w:sz w:val="24"/>
          <w:szCs w:val="24"/>
        </w:rPr>
        <w:t xml:space="preserve">Zakres kontroli: </w:t>
      </w:r>
      <w:r>
        <w:rPr>
          <w:rFonts w:ascii="Arial" w:eastAsia="Times New Roman" w:hAnsi="Arial" w:cs="Arial"/>
          <w:sz w:val="24"/>
          <w:szCs w:val="24"/>
          <w:lang w:eastAsia="pl-PL"/>
        </w:rPr>
        <w:t>działalność Zespołu Szkół Specjalnych w Wieluniu w zakresie wydatkowania środków, realizacji zadań statutowych i inwestycyjnych</w:t>
      </w:r>
    </w:p>
    <w:p w:rsidR="00B63800" w:rsidRDefault="00B63800" w:rsidP="00B63800">
      <w:pPr>
        <w:pStyle w:val="HTML-wstpniesformatowany"/>
        <w:tabs>
          <w:tab w:val="left" w:pos="426"/>
        </w:tabs>
        <w:spacing w:line="360" w:lineRule="auto"/>
        <w:jc w:val="both"/>
        <w:rPr>
          <w:rFonts w:ascii="Arial" w:eastAsia="Times New Roman" w:hAnsi="Arial" w:cs="Arial"/>
          <w:sz w:val="24"/>
          <w:szCs w:val="24"/>
          <w:lang w:eastAsia="pl-PL"/>
        </w:rPr>
      </w:pPr>
    </w:p>
    <w:p w:rsidR="00B63800" w:rsidRDefault="00B63800" w:rsidP="00B63800">
      <w:pPr>
        <w:pStyle w:val="Standard"/>
        <w:spacing w:after="0" w:line="360" w:lineRule="auto"/>
        <w:jc w:val="both"/>
      </w:pPr>
      <w:r>
        <w:rPr>
          <w:rFonts w:ascii="Arial" w:eastAsia="Calibri" w:hAnsi="Arial" w:cs="Arial"/>
          <w:b/>
          <w:bCs/>
          <w:sz w:val="24"/>
          <w:szCs w:val="24"/>
          <w:lang w:eastAsia="pl-PL"/>
        </w:rPr>
        <w:t>Okres objęty kontrolą:</w:t>
      </w:r>
      <w:r>
        <w:rPr>
          <w:rFonts w:ascii="Arial" w:eastAsia="Calibri" w:hAnsi="Arial" w:cs="Arial"/>
          <w:bCs/>
          <w:sz w:val="24"/>
          <w:szCs w:val="24"/>
          <w:lang w:eastAsia="pl-PL"/>
        </w:rPr>
        <w:t xml:space="preserve"> </w:t>
      </w:r>
      <w:r>
        <w:rPr>
          <w:rFonts w:ascii="Arial" w:eastAsia="Times New Roman" w:hAnsi="Arial" w:cs="Arial"/>
          <w:sz w:val="24"/>
          <w:szCs w:val="24"/>
          <w:lang w:eastAsia="pl-PL"/>
        </w:rPr>
        <w:t>1 stycznia 2024 r. – 30 września 2025 r.</w:t>
      </w:r>
    </w:p>
    <w:p w:rsidR="00B63800" w:rsidRDefault="00B63800" w:rsidP="00B63800">
      <w:pPr>
        <w:pStyle w:val="Standard"/>
        <w:spacing w:after="0" w:line="360" w:lineRule="auto"/>
        <w:jc w:val="both"/>
        <w:rPr>
          <w:rFonts w:ascii="Arial" w:eastAsia="Times New Roman" w:hAnsi="Arial" w:cs="Arial"/>
          <w:sz w:val="24"/>
          <w:szCs w:val="24"/>
          <w:lang w:eastAsia="pl-PL"/>
        </w:rPr>
      </w:pPr>
    </w:p>
    <w:p w:rsidR="00B63800" w:rsidRDefault="00B63800" w:rsidP="00B63800">
      <w:pPr>
        <w:pStyle w:val="Standard"/>
        <w:spacing w:after="0" w:line="360" w:lineRule="auto"/>
        <w:jc w:val="both"/>
        <w:rPr>
          <w:rFonts w:ascii="Arial" w:eastAsia="Times New Roman" w:hAnsi="Arial" w:cs="Arial"/>
          <w:sz w:val="24"/>
          <w:szCs w:val="24"/>
          <w:lang w:eastAsia="pl-PL"/>
        </w:rPr>
      </w:pPr>
    </w:p>
    <w:p w:rsidR="00B63800" w:rsidRDefault="00B63800" w:rsidP="00B63800">
      <w:pPr>
        <w:pStyle w:val="Standard"/>
        <w:spacing w:after="0" w:line="360" w:lineRule="auto"/>
        <w:jc w:val="both"/>
      </w:pPr>
    </w:p>
    <w:p w:rsidR="00B63800" w:rsidRDefault="00B63800" w:rsidP="00B63800">
      <w:pPr>
        <w:pStyle w:val="Standard"/>
        <w:spacing w:after="0" w:line="360" w:lineRule="auto"/>
        <w:jc w:val="both"/>
      </w:pPr>
      <w:r>
        <w:rPr>
          <w:rFonts w:ascii="Arial" w:eastAsia="Times New Roman" w:hAnsi="Arial" w:cs="Arial"/>
          <w:b/>
          <w:sz w:val="24"/>
          <w:szCs w:val="24"/>
          <w:lang w:eastAsia="pl-PL"/>
        </w:rPr>
        <w:lastRenderedPageBreak/>
        <w:t>W wyniku kontroli stwierdzono, co następuje:</w:t>
      </w:r>
    </w:p>
    <w:p w:rsidR="00B63800" w:rsidRDefault="00B63800" w:rsidP="00B63800">
      <w:pPr>
        <w:pStyle w:val="Standard"/>
        <w:spacing w:after="0" w:line="360" w:lineRule="auto"/>
        <w:ind w:firstLine="708"/>
        <w:jc w:val="both"/>
      </w:pPr>
      <w:r>
        <w:rPr>
          <w:rFonts w:ascii="Arial" w:eastAsia="Times New Roman" w:hAnsi="Arial" w:cs="Arial"/>
          <w:sz w:val="24"/>
          <w:szCs w:val="24"/>
          <w:lang w:eastAsia="pl-PL"/>
        </w:rPr>
        <w:t>W skład Zespołu Szkół Specjalnych w Wieluniu wchodzą szkoły:</w:t>
      </w:r>
      <w:r>
        <w:t xml:space="preserve"> </w:t>
      </w:r>
      <w:r>
        <w:rPr>
          <w:rFonts w:ascii="Arial" w:eastAsia="Times New Roman" w:hAnsi="Arial" w:cs="Arial"/>
          <w:sz w:val="24"/>
          <w:szCs w:val="24"/>
          <w:lang w:eastAsia="pl-PL"/>
        </w:rPr>
        <w:t xml:space="preserve">Szkoła Podstawowa Specjalna Nr 3, Branżowa Szkoła Specjalna I stopnia oraz Szkoła Specjalna Przysposabiająca do Pracy. </w:t>
      </w:r>
      <w:r>
        <w:rPr>
          <w:rFonts w:ascii="Arial" w:eastAsia="Times New Roman" w:hAnsi="Arial" w:cs="Arial"/>
          <w:color w:val="000000"/>
          <w:sz w:val="24"/>
          <w:szCs w:val="24"/>
          <w:lang w:eastAsia="pl-PL"/>
        </w:rPr>
        <w:t xml:space="preserve">Na terenie placówki funkcjonują oddziały przedszkolne specjalne dla dzieci z niepełnosprawnościami. </w:t>
      </w:r>
      <w:r>
        <w:rPr>
          <w:rFonts w:ascii="Arial" w:eastAsia="Times New Roman" w:hAnsi="Arial" w:cs="Arial"/>
          <w:sz w:val="24"/>
          <w:szCs w:val="24"/>
          <w:lang w:eastAsia="pl-PL"/>
        </w:rPr>
        <w:t xml:space="preserve">ZSS w Wieluniu to wyjątkowa placówka edukacyjna, która powstała z myślą o dzieciach i młodzieży </w:t>
      </w:r>
      <w:r>
        <w:rPr>
          <w:rFonts w:ascii="Arial" w:eastAsia="Times New Roman" w:hAnsi="Arial" w:cs="Arial"/>
          <w:sz w:val="24"/>
          <w:szCs w:val="24"/>
          <w:lang w:eastAsia="pl-PL"/>
        </w:rPr>
        <w:br/>
        <w:t xml:space="preserve">z niepełnosprawnościami intelektualnymi na różnych poziomach – od lekkiego po głęboki, a także z towarzyszącymi niepełnosprawnościami sprzężonymi. Misją szkoły jest wspieranie każdego ucznia w jego indywidualnym rozwoju, zapewniając mu warunki do nauki, rehabilitacji i wszechstronnego wzrastania. Organizuje specjalistyczne zajęcia rewalidacyjne i z pomocy psychologiczno-pedagogicznej, dostosowując je do potrzeb i możliwości uczniów. Program nauczania jest tworzony </w:t>
      </w:r>
      <w:r>
        <w:rPr>
          <w:rFonts w:ascii="Arial" w:eastAsia="Times New Roman" w:hAnsi="Arial" w:cs="Arial"/>
          <w:sz w:val="24"/>
          <w:szCs w:val="24"/>
          <w:lang w:eastAsia="pl-PL"/>
        </w:rPr>
        <w:br/>
        <w:t xml:space="preserve">z myślą o unikalnych możliwościach każdego podopiecznego, co pozwala mu osiągać sukcesy i rozwijać się w swoim własnym tempie. Prowadzi małe klasy, </w:t>
      </w:r>
      <w:r>
        <w:rPr>
          <w:rFonts w:ascii="Arial" w:eastAsia="Times New Roman" w:hAnsi="Arial" w:cs="Arial"/>
          <w:sz w:val="24"/>
          <w:szCs w:val="24"/>
          <w:lang w:eastAsia="pl-PL"/>
        </w:rPr>
        <w:br/>
        <w:t xml:space="preserve">co umożliwia pełne skupienie się na każdym uczniu i indywidualne podejście, które jest fundamentem pracy. W szkole panuje atmosfera akceptacji, zrozumienia </w:t>
      </w:r>
      <w:r>
        <w:rPr>
          <w:rFonts w:ascii="Arial" w:eastAsia="Times New Roman" w:hAnsi="Arial" w:cs="Arial"/>
          <w:sz w:val="24"/>
          <w:szCs w:val="24"/>
          <w:lang w:eastAsia="pl-PL"/>
        </w:rPr>
        <w:br/>
        <w:t xml:space="preserve">i wsparcia, dzięki czemu każdy uczeń czuje się bezpiecznie i może rozwijać swoje talenty, zdobywać nowe umiejętności i nabierać pewności siebie. Celem placówki jest, aby każdy podopieczny mógł odnaleźć swoje miejsce w społeczności, czuć się doceniony i mieć realne szanse na lepszą przyszłość. </w:t>
      </w:r>
      <w:r>
        <w:rPr>
          <w:rFonts w:ascii="Arial" w:eastAsia="Times New Roman" w:hAnsi="Arial" w:cs="Arial"/>
          <w:color w:val="000000"/>
          <w:sz w:val="24"/>
          <w:szCs w:val="24"/>
          <w:lang w:eastAsia="pl-PL"/>
        </w:rPr>
        <w:t xml:space="preserve">Dyrekcja szkoły wraz </w:t>
      </w:r>
      <w:r>
        <w:rPr>
          <w:rFonts w:ascii="Arial" w:eastAsia="Times New Roman" w:hAnsi="Arial" w:cs="Arial"/>
          <w:color w:val="000000"/>
          <w:sz w:val="24"/>
          <w:szCs w:val="24"/>
          <w:lang w:eastAsia="pl-PL"/>
        </w:rPr>
        <w:br/>
        <w:t xml:space="preserve">z pracownikami starają się pozyskiwać z różnych źródeł środki na wyposażenie, pomoce i dodatkowe zajęcia. Uczniowie szkoły korzystają z doskonale wyposażonych klas i gabinetów </w:t>
      </w:r>
      <w:r>
        <w:rPr>
          <w:rFonts w:ascii="Arial" w:eastAsia="Times New Roman" w:hAnsi="Arial" w:cs="Arial"/>
          <w:sz w:val="24"/>
          <w:szCs w:val="24"/>
          <w:lang w:eastAsia="pl-PL"/>
        </w:rPr>
        <w:t xml:space="preserve">terapii pedagogicznej, psychologicznej, zajęć wczesnego wspomagania rozwoju dziecka, pomocy psychologiczno-pedagogicznej, </w:t>
      </w:r>
      <w:proofErr w:type="spellStart"/>
      <w:r>
        <w:rPr>
          <w:rFonts w:ascii="Arial" w:eastAsia="Times New Roman" w:hAnsi="Arial" w:cs="Arial"/>
          <w:sz w:val="24"/>
          <w:szCs w:val="24"/>
          <w:lang w:eastAsia="pl-PL"/>
        </w:rPr>
        <w:t>neuroterapii</w:t>
      </w:r>
      <w:proofErr w:type="spellEnd"/>
      <w:r>
        <w:rPr>
          <w:rFonts w:ascii="Arial" w:eastAsia="Times New Roman" w:hAnsi="Arial" w:cs="Arial"/>
          <w:sz w:val="24"/>
          <w:szCs w:val="24"/>
          <w:lang w:eastAsia="pl-PL"/>
        </w:rPr>
        <w:t xml:space="preserve">, </w:t>
      </w:r>
      <w:proofErr w:type="spellStart"/>
      <w:r>
        <w:rPr>
          <w:rFonts w:ascii="Arial" w:eastAsia="Times New Roman" w:hAnsi="Arial" w:cs="Arial"/>
          <w:sz w:val="24"/>
          <w:szCs w:val="24"/>
          <w:lang w:eastAsia="pl-PL"/>
        </w:rPr>
        <w:t>logoterapii</w:t>
      </w:r>
      <w:proofErr w:type="spellEnd"/>
      <w:r>
        <w:rPr>
          <w:rFonts w:ascii="Arial" w:eastAsia="Times New Roman" w:hAnsi="Arial" w:cs="Arial"/>
          <w:sz w:val="24"/>
          <w:szCs w:val="24"/>
          <w:lang w:eastAsia="pl-PL"/>
        </w:rPr>
        <w:t xml:space="preserve">, </w:t>
      </w:r>
      <w:proofErr w:type="spellStart"/>
      <w:r>
        <w:rPr>
          <w:rFonts w:ascii="Arial" w:eastAsia="Times New Roman" w:hAnsi="Arial" w:cs="Arial"/>
          <w:sz w:val="24"/>
          <w:szCs w:val="24"/>
          <w:lang w:eastAsia="pl-PL"/>
        </w:rPr>
        <w:t>arteterapii</w:t>
      </w:r>
      <w:proofErr w:type="spellEnd"/>
      <w:r>
        <w:rPr>
          <w:rFonts w:ascii="Arial" w:eastAsia="Times New Roman" w:hAnsi="Arial" w:cs="Arial"/>
          <w:sz w:val="24"/>
          <w:szCs w:val="24"/>
          <w:lang w:eastAsia="pl-PL"/>
        </w:rPr>
        <w:t xml:space="preserve">, choreoterapii, </w:t>
      </w:r>
      <w:proofErr w:type="spellStart"/>
      <w:r>
        <w:rPr>
          <w:rFonts w:ascii="Arial" w:eastAsia="Times New Roman" w:hAnsi="Arial" w:cs="Arial"/>
          <w:sz w:val="24"/>
          <w:szCs w:val="24"/>
          <w:lang w:eastAsia="pl-PL"/>
        </w:rPr>
        <w:t>bajkoterapii</w:t>
      </w:r>
      <w:proofErr w:type="spellEnd"/>
      <w:r>
        <w:rPr>
          <w:rFonts w:ascii="Arial" w:eastAsia="Times New Roman" w:hAnsi="Arial" w:cs="Arial"/>
          <w:sz w:val="24"/>
          <w:szCs w:val="24"/>
          <w:lang w:eastAsia="pl-PL"/>
        </w:rPr>
        <w:t xml:space="preserve">, rehabilitacji narządu ruchu – terapii ręki, integracji sensorycznej, terapii </w:t>
      </w:r>
      <w:proofErr w:type="spellStart"/>
      <w:r>
        <w:rPr>
          <w:rFonts w:ascii="Arial" w:eastAsia="Times New Roman" w:hAnsi="Arial" w:cs="Arial"/>
          <w:sz w:val="24"/>
          <w:szCs w:val="24"/>
          <w:lang w:eastAsia="pl-PL"/>
        </w:rPr>
        <w:t>biofeedback</w:t>
      </w:r>
      <w:proofErr w:type="spellEnd"/>
      <w:r>
        <w:rPr>
          <w:rFonts w:ascii="Arial" w:eastAsia="Times New Roman" w:hAnsi="Arial" w:cs="Arial"/>
          <w:sz w:val="24"/>
          <w:szCs w:val="24"/>
          <w:lang w:eastAsia="pl-PL"/>
        </w:rPr>
        <w:t xml:space="preserve">, </w:t>
      </w:r>
      <w:proofErr w:type="spellStart"/>
      <w:r>
        <w:rPr>
          <w:rFonts w:ascii="Arial" w:eastAsia="Times New Roman" w:hAnsi="Arial" w:cs="Arial"/>
          <w:sz w:val="24"/>
          <w:szCs w:val="24"/>
          <w:lang w:eastAsia="pl-PL"/>
        </w:rPr>
        <w:t>Johansen</w:t>
      </w:r>
      <w:proofErr w:type="spellEnd"/>
      <w:r>
        <w:rPr>
          <w:rFonts w:ascii="Arial" w:eastAsia="Times New Roman" w:hAnsi="Arial" w:cs="Arial"/>
          <w:sz w:val="24"/>
          <w:szCs w:val="24"/>
          <w:lang w:eastAsia="pl-PL"/>
        </w:rPr>
        <w:t xml:space="preserve">, </w:t>
      </w:r>
      <w:proofErr w:type="spellStart"/>
      <w:r>
        <w:rPr>
          <w:rFonts w:ascii="Arial" w:eastAsia="Times New Roman" w:hAnsi="Arial" w:cs="Arial"/>
          <w:sz w:val="24"/>
          <w:szCs w:val="24"/>
          <w:lang w:eastAsia="pl-PL"/>
        </w:rPr>
        <w:t>RehaCom</w:t>
      </w:r>
      <w:proofErr w:type="spellEnd"/>
      <w:r>
        <w:rPr>
          <w:rFonts w:ascii="Arial" w:eastAsia="Times New Roman" w:hAnsi="Arial" w:cs="Arial"/>
          <w:sz w:val="24"/>
          <w:szCs w:val="24"/>
          <w:lang w:eastAsia="pl-PL"/>
        </w:rPr>
        <w:t xml:space="preserve">, </w:t>
      </w:r>
      <w:proofErr w:type="spellStart"/>
      <w:r>
        <w:rPr>
          <w:rFonts w:ascii="Arial" w:eastAsia="Times New Roman" w:hAnsi="Arial" w:cs="Arial"/>
          <w:sz w:val="24"/>
          <w:szCs w:val="24"/>
          <w:lang w:eastAsia="pl-PL"/>
        </w:rPr>
        <w:t>Warnkego</w:t>
      </w:r>
      <w:proofErr w:type="spellEnd"/>
      <w:r>
        <w:rPr>
          <w:rFonts w:ascii="Arial" w:eastAsia="Times New Roman" w:hAnsi="Arial" w:cs="Arial"/>
          <w:sz w:val="24"/>
          <w:szCs w:val="24"/>
          <w:lang w:eastAsia="pl-PL"/>
        </w:rPr>
        <w:t xml:space="preserve"> oraz </w:t>
      </w:r>
      <w:r>
        <w:rPr>
          <w:rFonts w:ascii="Arial" w:eastAsia="Times New Roman" w:hAnsi="Arial" w:cs="Arial"/>
          <w:color w:val="000000"/>
          <w:sz w:val="24"/>
          <w:szCs w:val="24"/>
          <w:lang w:eastAsia="pl-PL"/>
        </w:rPr>
        <w:t xml:space="preserve">kinezjologii edukacyjnej, co pozwala kompleksowo wspierać ich rozwój. Szkoła nawiązała i utrzymuje ścisły kontakt z zakładami pracy starając się pozyskiwać pracodawców do prowadzenia praktycznej nauki zawodu. </w:t>
      </w:r>
      <w:r>
        <w:rPr>
          <w:rFonts w:ascii="Arial" w:eastAsia="Times New Roman" w:hAnsi="Arial" w:cs="Arial"/>
          <w:sz w:val="24"/>
          <w:szCs w:val="24"/>
          <w:lang w:eastAsia="pl-PL"/>
        </w:rPr>
        <w:t xml:space="preserve">Uczniowie z Branżowej Szkoły Specjalnej I stopnia praktyki odbywają w Malinowym Dworze oraz w Zakładzie Cukierniczym Marka Gagatka, Restauracji Stary Młyn </w:t>
      </w:r>
      <w:r>
        <w:rPr>
          <w:rFonts w:ascii="Arial" w:eastAsia="Times New Roman" w:hAnsi="Arial" w:cs="Arial"/>
          <w:sz w:val="24"/>
          <w:szCs w:val="24"/>
          <w:lang w:eastAsia="pl-PL"/>
        </w:rPr>
        <w:br/>
        <w:t xml:space="preserve">w Bolesławcu, Zakładzie Stolarskim Macieja Dębskiego, Stacji Kontroli Pojazdów </w:t>
      </w:r>
      <w:r>
        <w:rPr>
          <w:rFonts w:ascii="Arial" w:eastAsia="Times New Roman" w:hAnsi="Arial" w:cs="Arial"/>
          <w:sz w:val="24"/>
          <w:szCs w:val="24"/>
          <w:lang w:eastAsia="pl-PL"/>
        </w:rPr>
        <w:br/>
        <w:t xml:space="preserve">w Wieluniu Wojciecha Włodarczyka, Master – Tech Wieluń, F.P.H. „DRUSZCZ” s.c. </w:t>
      </w:r>
      <w:r>
        <w:rPr>
          <w:rFonts w:ascii="Arial" w:eastAsia="Times New Roman" w:hAnsi="Arial" w:cs="Arial"/>
          <w:sz w:val="24"/>
          <w:szCs w:val="24"/>
          <w:lang w:eastAsia="pl-PL"/>
        </w:rPr>
        <w:br/>
      </w:r>
      <w:proofErr w:type="gramStart"/>
      <w:r>
        <w:rPr>
          <w:rFonts w:ascii="Arial" w:eastAsia="Times New Roman" w:hAnsi="Arial" w:cs="Arial"/>
          <w:sz w:val="24"/>
          <w:szCs w:val="24"/>
          <w:lang w:eastAsia="pl-PL"/>
        </w:rPr>
        <w:t>w</w:t>
      </w:r>
      <w:proofErr w:type="gramEnd"/>
      <w:r>
        <w:rPr>
          <w:rFonts w:ascii="Arial" w:eastAsia="Times New Roman" w:hAnsi="Arial" w:cs="Arial"/>
          <w:sz w:val="24"/>
          <w:szCs w:val="24"/>
          <w:lang w:eastAsia="pl-PL"/>
        </w:rPr>
        <w:t xml:space="preserve"> Andrzejowie, KUBUŚ – Kubiak Mariola Osjaków, Stacja Paliw ”S” Teresa </w:t>
      </w:r>
      <w:proofErr w:type="spellStart"/>
      <w:r>
        <w:rPr>
          <w:rFonts w:ascii="Arial" w:eastAsia="Times New Roman" w:hAnsi="Arial" w:cs="Arial"/>
          <w:sz w:val="24"/>
          <w:szCs w:val="24"/>
          <w:lang w:eastAsia="pl-PL"/>
        </w:rPr>
        <w:t>Stempin</w:t>
      </w:r>
      <w:proofErr w:type="spellEnd"/>
      <w:r>
        <w:rPr>
          <w:rFonts w:ascii="Arial" w:eastAsia="Times New Roman" w:hAnsi="Arial" w:cs="Arial"/>
          <w:sz w:val="24"/>
          <w:szCs w:val="24"/>
          <w:lang w:eastAsia="pl-PL"/>
        </w:rPr>
        <w:t xml:space="preserve"> </w:t>
      </w:r>
      <w:r>
        <w:rPr>
          <w:rFonts w:ascii="Arial" w:eastAsia="Times New Roman" w:hAnsi="Arial" w:cs="Arial"/>
          <w:sz w:val="24"/>
          <w:szCs w:val="24"/>
          <w:lang w:eastAsia="pl-PL"/>
        </w:rPr>
        <w:br/>
      </w:r>
      <w:r>
        <w:rPr>
          <w:rFonts w:ascii="Arial" w:eastAsia="Times New Roman" w:hAnsi="Arial" w:cs="Arial"/>
          <w:sz w:val="24"/>
          <w:szCs w:val="24"/>
          <w:lang w:eastAsia="pl-PL"/>
        </w:rPr>
        <w:lastRenderedPageBreak/>
        <w:t xml:space="preserve">i Piotr </w:t>
      </w:r>
      <w:proofErr w:type="spellStart"/>
      <w:r>
        <w:rPr>
          <w:rFonts w:ascii="Arial" w:eastAsia="Times New Roman" w:hAnsi="Arial" w:cs="Arial"/>
          <w:sz w:val="24"/>
          <w:szCs w:val="24"/>
          <w:lang w:eastAsia="pl-PL"/>
        </w:rPr>
        <w:t>Stempin</w:t>
      </w:r>
      <w:proofErr w:type="spellEnd"/>
      <w:r>
        <w:rPr>
          <w:rFonts w:ascii="Arial" w:eastAsia="Times New Roman" w:hAnsi="Arial" w:cs="Arial"/>
          <w:sz w:val="24"/>
          <w:szCs w:val="24"/>
          <w:lang w:eastAsia="pl-PL"/>
        </w:rPr>
        <w:t xml:space="preserve"> Spółka Jawna Baranów.  Liczne są miejsca, gdzie poszczególne grupy uczniów odbywają praktyki wspomagane. Do ZSS w Wieluniu obecnie uczęszcza 133 uczniów w 24 oddziałach. W szkole kształcą się również uczniowie spoza powiatu wieluńskiego, których liczba wynosi 25.</w:t>
      </w:r>
      <w:r>
        <w:rPr>
          <w:rFonts w:ascii="Arial" w:eastAsia="Times New Roman" w:hAnsi="Arial" w:cs="Arial"/>
          <w:color w:val="EE0000"/>
          <w:sz w:val="24"/>
          <w:szCs w:val="24"/>
          <w:lang w:eastAsia="pl-PL"/>
        </w:rPr>
        <w:t xml:space="preserve"> </w:t>
      </w:r>
      <w:r>
        <w:rPr>
          <w:rFonts w:ascii="Arial" w:eastAsia="Times New Roman" w:hAnsi="Arial" w:cs="Arial"/>
          <w:sz w:val="24"/>
          <w:szCs w:val="24"/>
          <w:lang w:eastAsia="pl-PL"/>
        </w:rPr>
        <w:t xml:space="preserve">W szkole pracuje 79 osób </w:t>
      </w:r>
      <w:r>
        <w:rPr>
          <w:rFonts w:ascii="Arial" w:eastAsia="Times New Roman" w:hAnsi="Arial" w:cs="Arial"/>
          <w:sz w:val="24"/>
          <w:szCs w:val="24"/>
          <w:lang w:eastAsia="pl-PL"/>
        </w:rPr>
        <w:br/>
        <w:t xml:space="preserve">w tym: 56 nauczycieli, 23 pracowników obsługi i administracji. Na potrzeby rosnącej liczby dzieci i młodzieży zostaną zaadaptowane pomieszczenia parteru dawnej Międzyszkolnej Bursy, które jednak wymagają przeprowadzenia kompleksowego remontu. Należy dostosować pomieszczenia po dawnej bursie do potrzeb osób niepełnosprawnych, m.in. poprzez przebudowę istniejących schodów, poszerzenie drzwi oraz dostosowanie toalet do wymagań osób z ograniczonymi możliwościami ruchowymi, przebudowę pokoi na sale wychowania przedszkolnego. W planach pomieszczenia te częściowo mają zostać zaadaptowane na oddziały przedszkolne. Obecnie trwają prace budowlane przy kuchni dawnej bursy, po których zakończeniu pomieszczenia te będą pełnić funkcję szkolnej stołówki. Młodzież korzysta z boiska wielofunkcyjnego przy Zespole Szkół nr 2 w Wieluniu w miarę możliwości. </w:t>
      </w:r>
      <w:r>
        <w:rPr>
          <w:rFonts w:ascii="Arial" w:eastAsia="Times New Roman" w:hAnsi="Arial" w:cs="Arial"/>
          <w:sz w:val="24"/>
          <w:szCs w:val="24"/>
          <w:lang w:eastAsia="pl-PL"/>
        </w:rPr>
        <w:br/>
        <w:t>ZSS w Wieluniu boryka się z brakiem miejsc parkingowych, co jest problemem, ponieważ ze względu na brak miejsca wokół szkoły nie można wybudować nowych miejsc parkingowych.</w:t>
      </w:r>
    </w:p>
    <w:p w:rsidR="00B63800" w:rsidRDefault="00B63800" w:rsidP="00B63800">
      <w:pPr>
        <w:pStyle w:val="Standard"/>
        <w:spacing w:after="0" w:line="36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ZSS w Wieluniu prowadzony jest dziennik kontroli. Ostatnie kontrole to: w sierpniu 2025 r. kontrolę przeprowadziła Powiatowa Stacja Sanitarno-Epidemiologiczna </w:t>
      </w:r>
      <w:r>
        <w:rPr>
          <w:rFonts w:ascii="Arial" w:eastAsia="Times New Roman" w:hAnsi="Arial" w:cs="Arial"/>
          <w:color w:val="000000"/>
          <w:sz w:val="24"/>
          <w:szCs w:val="24"/>
          <w:lang w:eastAsia="pl-PL"/>
        </w:rPr>
        <w:br/>
        <w:t>w Wieluniu. Również w 2025 r. kontrolę Systemu Informacji Oświatowej na zlecenie Starostwa Powiatowego w Wieluniu przeprowadziła osoba zewnętrzna.</w:t>
      </w:r>
    </w:p>
    <w:p w:rsidR="00B63800" w:rsidRDefault="00B63800" w:rsidP="00B63800">
      <w:pPr>
        <w:pStyle w:val="Standard"/>
        <w:spacing w:after="0" w:line="360" w:lineRule="auto"/>
        <w:jc w:val="both"/>
      </w:pPr>
      <w:r>
        <w:rPr>
          <w:rFonts w:ascii="Arial" w:eastAsia="Times New Roman" w:hAnsi="Arial" w:cs="Arial"/>
          <w:sz w:val="24"/>
          <w:szCs w:val="24"/>
          <w:lang w:eastAsia="pl-PL"/>
        </w:rPr>
        <w:t xml:space="preserve">Zespół kontrolny Komisji Rewizyjnej Rady Powiatu w Wieluniu w ramach kontroli dokonał </w:t>
      </w:r>
      <w:r>
        <w:rPr>
          <w:rFonts w:ascii="Arial" w:eastAsia="Times New Roman" w:hAnsi="Arial" w:cs="Arial"/>
          <w:color w:val="000000"/>
          <w:sz w:val="24"/>
          <w:szCs w:val="24"/>
          <w:lang w:eastAsia="pl-PL"/>
        </w:rPr>
        <w:t xml:space="preserve">m.in. </w:t>
      </w:r>
      <w:r>
        <w:rPr>
          <w:rFonts w:ascii="Arial" w:eastAsia="Times New Roman" w:hAnsi="Arial" w:cs="Arial"/>
          <w:sz w:val="24"/>
          <w:szCs w:val="24"/>
          <w:lang w:eastAsia="pl-PL"/>
        </w:rPr>
        <w:t xml:space="preserve">analizy następujących dokumentów: umowy nr 1/2025 </w:t>
      </w:r>
      <w:r>
        <w:rPr>
          <w:rFonts w:ascii="Arial" w:eastAsia="Times New Roman" w:hAnsi="Arial" w:cs="Arial"/>
          <w:sz w:val="24"/>
          <w:szCs w:val="24"/>
          <w:lang w:eastAsia="pl-PL"/>
        </w:rPr>
        <w:br/>
        <w:t xml:space="preserve">nr ZSS.26.3.2025 z dnia 2 kwietnia 2025 r., umowy nr 4/2025 nr ZSS.26.4.2025 </w:t>
      </w:r>
      <w:r>
        <w:rPr>
          <w:rFonts w:ascii="Arial" w:eastAsia="Times New Roman" w:hAnsi="Arial" w:cs="Arial"/>
          <w:sz w:val="24"/>
          <w:szCs w:val="24"/>
          <w:lang w:eastAsia="pl-PL"/>
        </w:rPr>
        <w:br/>
        <w:t xml:space="preserve">z dnia 18 lipca 2025 r., umowy nr 8/2025 nr ZSS.26.8.2025 z dnia 20 sierpnia 2025 r. i umowy nr 9/2025 nr ZSS.26.9.2025 z dnia 25 września 2025 r. Zespół </w:t>
      </w:r>
      <w:proofErr w:type="gramStart"/>
      <w:r>
        <w:rPr>
          <w:rFonts w:ascii="Arial" w:eastAsia="Times New Roman" w:hAnsi="Arial" w:cs="Arial"/>
          <w:sz w:val="24"/>
          <w:szCs w:val="24"/>
          <w:lang w:eastAsia="pl-PL"/>
        </w:rPr>
        <w:t>kontrolny                       po</w:t>
      </w:r>
      <w:proofErr w:type="gramEnd"/>
      <w:r>
        <w:rPr>
          <w:rFonts w:ascii="Arial" w:eastAsia="Times New Roman" w:hAnsi="Arial" w:cs="Arial"/>
          <w:sz w:val="24"/>
          <w:szCs w:val="24"/>
          <w:lang w:eastAsia="pl-PL"/>
        </w:rPr>
        <w:t xml:space="preserve"> zapoznaniu się z dokumentacją nie stwierdził żadnych uchybień i niejasności. </w:t>
      </w:r>
      <w:r>
        <w:rPr>
          <w:rFonts w:ascii="Arial" w:eastAsia="Times New Roman" w:hAnsi="Arial" w:cs="Arial"/>
          <w:color w:val="000000"/>
          <w:sz w:val="24"/>
          <w:szCs w:val="24"/>
          <w:lang w:eastAsia="pl-PL"/>
        </w:rPr>
        <w:t xml:space="preserve">Dokumentacja dotycząca zakupów prowadzona jest przejrzyście i zgodnie </w:t>
      </w:r>
      <w:r>
        <w:rPr>
          <w:rFonts w:ascii="Arial" w:eastAsia="Times New Roman" w:hAnsi="Arial" w:cs="Arial"/>
          <w:color w:val="000000"/>
          <w:sz w:val="24"/>
          <w:szCs w:val="24"/>
          <w:lang w:eastAsia="pl-PL"/>
        </w:rPr>
        <w:br/>
        <w:t xml:space="preserve">z zasadami. Wyposażenie i meble posiadają numery inwentarzowe. Inwentaryzacje prowadzone są zgodnie z obowiązującymi </w:t>
      </w:r>
      <w:proofErr w:type="gramStart"/>
      <w:r>
        <w:rPr>
          <w:rFonts w:ascii="Arial" w:eastAsia="Times New Roman" w:hAnsi="Arial" w:cs="Arial"/>
          <w:color w:val="000000"/>
          <w:sz w:val="24"/>
          <w:szCs w:val="24"/>
          <w:lang w:eastAsia="pl-PL"/>
        </w:rPr>
        <w:t>przepisami co</w:t>
      </w:r>
      <w:proofErr w:type="gramEnd"/>
      <w:r>
        <w:rPr>
          <w:rFonts w:ascii="Arial" w:eastAsia="Times New Roman" w:hAnsi="Arial" w:cs="Arial"/>
          <w:color w:val="000000"/>
          <w:sz w:val="24"/>
          <w:szCs w:val="24"/>
          <w:lang w:eastAsia="pl-PL"/>
        </w:rPr>
        <w:t xml:space="preserve"> dwa lata.</w:t>
      </w:r>
    </w:p>
    <w:p w:rsidR="00B63800" w:rsidRDefault="00B63800" w:rsidP="00B63800">
      <w:pPr>
        <w:pStyle w:val="Standard"/>
        <w:spacing w:after="240" w:line="360" w:lineRule="auto"/>
        <w:jc w:val="both"/>
      </w:pPr>
      <w:r>
        <w:rPr>
          <w:rFonts w:ascii="Arial" w:eastAsia="Times New Roman" w:hAnsi="Arial" w:cs="Arial"/>
          <w:sz w:val="24"/>
          <w:szCs w:val="24"/>
          <w:lang w:eastAsia="pl-PL"/>
        </w:rPr>
        <w:t xml:space="preserve">Zespół kontrolny zdecydowanie docenił nie tylko obecne osiągnięcia szkoły, ale także jej przyszły potencjał rozwojowy. Zaangażowanie dyrektor Katarzyny </w:t>
      </w:r>
      <w:proofErr w:type="spellStart"/>
      <w:r>
        <w:rPr>
          <w:rFonts w:ascii="Arial" w:eastAsia="Times New Roman" w:hAnsi="Arial" w:cs="Arial"/>
          <w:sz w:val="24"/>
          <w:szCs w:val="24"/>
          <w:lang w:eastAsia="pl-PL"/>
        </w:rPr>
        <w:t>Wyrębak</w:t>
      </w:r>
      <w:proofErr w:type="spellEnd"/>
      <w:r>
        <w:rPr>
          <w:rFonts w:ascii="Arial" w:eastAsia="Times New Roman" w:hAnsi="Arial" w:cs="Arial"/>
          <w:sz w:val="24"/>
          <w:szCs w:val="24"/>
          <w:lang w:eastAsia="pl-PL"/>
        </w:rPr>
        <w:t xml:space="preserve"> </w:t>
      </w:r>
      <w:r>
        <w:rPr>
          <w:rFonts w:ascii="Arial" w:eastAsia="Times New Roman" w:hAnsi="Arial" w:cs="Arial"/>
          <w:sz w:val="24"/>
          <w:szCs w:val="24"/>
          <w:lang w:eastAsia="pl-PL"/>
        </w:rPr>
        <w:br/>
        <w:t xml:space="preserve">i całego zespołu nauczycielskiego w rozwijanie kompetencji oraz aktywne </w:t>
      </w:r>
      <w:r>
        <w:rPr>
          <w:rFonts w:ascii="Arial" w:eastAsia="Times New Roman" w:hAnsi="Arial" w:cs="Arial"/>
          <w:sz w:val="24"/>
          <w:szCs w:val="24"/>
          <w:lang w:eastAsia="pl-PL"/>
        </w:rPr>
        <w:lastRenderedPageBreak/>
        <w:t xml:space="preserve">pozyskiwanie środków zewnętrznych świadczą o wysokim poziomie zaangażowania </w:t>
      </w:r>
      <w:r>
        <w:rPr>
          <w:rFonts w:ascii="Arial" w:eastAsia="Times New Roman" w:hAnsi="Arial" w:cs="Arial"/>
          <w:sz w:val="24"/>
          <w:szCs w:val="24"/>
          <w:lang w:eastAsia="pl-PL"/>
        </w:rPr>
        <w:br/>
        <w:t xml:space="preserve">i </w:t>
      </w:r>
      <w:proofErr w:type="gramStart"/>
      <w:r>
        <w:rPr>
          <w:rFonts w:ascii="Arial" w:eastAsia="Times New Roman" w:hAnsi="Arial" w:cs="Arial"/>
          <w:sz w:val="24"/>
          <w:szCs w:val="24"/>
          <w:lang w:eastAsia="pl-PL"/>
        </w:rPr>
        <w:t>troski o jakość</w:t>
      </w:r>
      <w:proofErr w:type="gramEnd"/>
      <w:r>
        <w:rPr>
          <w:rFonts w:ascii="Arial" w:eastAsia="Times New Roman" w:hAnsi="Arial" w:cs="Arial"/>
          <w:sz w:val="24"/>
          <w:szCs w:val="24"/>
          <w:lang w:eastAsia="pl-PL"/>
        </w:rPr>
        <w:t xml:space="preserve"> edukacji. To podejście nie tylko poprawia warunki nauki i pracy </w:t>
      </w:r>
      <w:r>
        <w:rPr>
          <w:rFonts w:ascii="Arial" w:eastAsia="Times New Roman" w:hAnsi="Arial" w:cs="Arial"/>
          <w:sz w:val="24"/>
          <w:szCs w:val="24"/>
          <w:lang w:eastAsia="pl-PL"/>
        </w:rPr>
        <w:br/>
        <w:t>w szkole, lecz także pozwala na realizację innowacyjnych projektów, które służą wszystkim uczniom. Dzięki temu szkoła staje się miejscem coraz bardziej dostępnych i nowoczesnych rozwiązań edukacyjnych, co pozytywnie wpływa na rozwój lokalnej społeczności i wizerunek placówki. W dłuższej perspektywie, takie działania mogą przyczynić się do zwiększenia poziomu edukacji, poprawy warunków nauki oraz wyrównania szans edukacyjnych dla wszystkich uczniów.</w:t>
      </w:r>
      <w:r>
        <w:t xml:space="preserve"> </w:t>
      </w:r>
      <w:r>
        <w:rPr>
          <w:rFonts w:ascii="Arial" w:eastAsia="Times New Roman" w:hAnsi="Arial" w:cs="Arial"/>
          <w:sz w:val="24"/>
          <w:szCs w:val="24"/>
          <w:lang w:eastAsia="pl-PL"/>
        </w:rPr>
        <w:t xml:space="preserve">Udział w programie "Dostępna szkoła" oraz współpraca z Wojewódzkim Funduszem Ochrony Środowiska i Gospodarki Wodnej w Łodzi pozwalają na realizację konkretnych celów związanych z poprawą infrastruktury i środowiska nauki. To nie tylko inwestycje </w:t>
      </w:r>
      <w:r>
        <w:rPr>
          <w:rFonts w:ascii="Arial" w:eastAsia="Times New Roman" w:hAnsi="Arial" w:cs="Arial"/>
          <w:sz w:val="24"/>
          <w:szCs w:val="24"/>
          <w:lang w:eastAsia="pl-PL"/>
        </w:rPr>
        <w:br/>
        <w:t>w nowoczesny sprzęt czy pomieszczenia, ale także wyraz troski o zrównoważony rozwój uczniów. W dłuższej perspektywie, można oczekiwać, że te inicjatywy przyczynią się do zwiększenia motywacji uczniów, poprawy wyników edukacyjnych.</w:t>
      </w:r>
    </w:p>
    <w:p w:rsidR="00B63800" w:rsidRDefault="00B63800" w:rsidP="00B63800">
      <w:pPr>
        <w:pStyle w:val="Standard"/>
        <w:spacing w:after="0" w:line="360" w:lineRule="auto"/>
        <w:jc w:val="both"/>
      </w:pPr>
      <w:r>
        <w:rPr>
          <w:rFonts w:ascii="Arial" w:eastAsia="Times New Roman" w:hAnsi="Arial" w:cs="Arial"/>
          <w:b/>
          <w:sz w:val="24"/>
          <w:szCs w:val="24"/>
          <w:lang w:eastAsia="pl-PL"/>
        </w:rPr>
        <w:t>Wnioski zespołu kontrolnego:</w:t>
      </w:r>
    </w:p>
    <w:p w:rsidR="00B63800" w:rsidRDefault="00B63800" w:rsidP="00B63800">
      <w:pPr>
        <w:pStyle w:val="Standard"/>
        <w:spacing w:after="240" w:line="360" w:lineRule="auto"/>
        <w:jc w:val="both"/>
      </w:pPr>
      <w:r>
        <w:rPr>
          <w:rFonts w:ascii="Arial" w:eastAsia="Times New Roman" w:hAnsi="Arial" w:cs="Arial"/>
          <w:bCs/>
          <w:color w:val="000000"/>
          <w:sz w:val="24"/>
          <w:szCs w:val="24"/>
          <w:lang w:eastAsia="pl-PL"/>
        </w:rPr>
        <w:t xml:space="preserve">Zespół kontrolny Komisji Rewizyjnej Rady Powiatu w Wieluniu nie stwierdził nieprawidłowości w kontrolowanych obszarach. Pozytywnie ocenia pracę zarówno kierownictwa placówki, pracowników dydaktycznych jak i pracowników administracji </w:t>
      </w:r>
      <w:r>
        <w:rPr>
          <w:rFonts w:ascii="Arial" w:eastAsia="Times New Roman" w:hAnsi="Arial" w:cs="Arial"/>
          <w:bCs/>
          <w:color w:val="000000"/>
          <w:sz w:val="24"/>
          <w:szCs w:val="24"/>
          <w:lang w:eastAsia="pl-PL"/>
        </w:rPr>
        <w:br/>
        <w:t>i obsługi.</w:t>
      </w:r>
      <w:r>
        <w:rPr>
          <w:rFonts w:ascii="Arial" w:eastAsia="Times New Roman" w:hAnsi="Arial" w:cs="Arial"/>
          <w:bCs/>
          <w:sz w:val="24"/>
          <w:szCs w:val="24"/>
          <w:lang w:eastAsia="pl-PL"/>
        </w:rPr>
        <w:t xml:space="preserve"> </w:t>
      </w:r>
    </w:p>
    <w:p w:rsidR="00B63800" w:rsidRDefault="00B63800" w:rsidP="00B63800">
      <w:pPr>
        <w:pStyle w:val="Standard"/>
        <w:spacing w:after="240" w:line="360" w:lineRule="auto"/>
        <w:jc w:val="both"/>
      </w:pPr>
      <w:r>
        <w:rPr>
          <w:rFonts w:ascii="Arial" w:eastAsia="Times New Roman" w:hAnsi="Arial" w:cs="Arial"/>
          <w:sz w:val="24"/>
          <w:szCs w:val="24"/>
          <w:lang w:eastAsia="pl-PL"/>
        </w:rPr>
        <w:t>Protokół kontroli sporządzono w dwóch jednobrzmiących egzemplarzach, z których jeden doręczono dyrektorowi jednostki kontrolowanej.</w:t>
      </w:r>
    </w:p>
    <w:p w:rsidR="00B63800" w:rsidRDefault="00B63800" w:rsidP="00B63800">
      <w:pPr>
        <w:pStyle w:val="Standard"/>
        <w:spacing w:after="240" w:line="360" w:lineRule="auto"/>
        <w:jc w:val="both"/>
      </w:pPr>
      <w:r>
        <w:rPr>
          <w:rFonts w:ascii="Arial" w:eastAsia="Times New Roman" w:hAnsi="Arial" w:cs="Arial"/>
          <w:sz w:val="24"/>
          <w:szCs w:val="24"/>
          <w:lang w:eastAsia="pl-PL"/>
        </w:rPr>
        <w:t>Kontrolowany nie wnosi zastrzeżeń do protokołu.</w:t>
      </w:r>
    </w:p>
    <w:p w:rsidR="00B63800" w:rsidRDefault="00B63800" w:rsidP="00B63800">
      <w:pPr>
        <w:pStyle w:val="Standard"/>
        <w:spacing w:after="0" w:line="360" w:lineRule="auto"/>
        <w:jc w:val="both"/>
      </w:pPr>
      <w:r>
        <w:rPr>
          <w:rFonts w:ascii="Arial" w:eastAsia="Times New Roman" w:hAnsi="Arial" w:cs="Arial"/>
          <w:sz w:val="24"/>
          <w:szCs w:val="24"/>
          <w:lang w:eastAsia="pl-PL"/>
        </w:rPr>
        <w:t xml:space="preserve">Wieluń, dnia 1 grudnia 2025 r.       </w:t>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w:t>
      </w:r>
    </w:p>
    <w:p w:rsidR="00B63800" w:rsidRDefault="00B63800" w:rsidP="00B63800">
      <w:pPr>
        <w:pStyle w:val="Standard"/>
        <w:spacing w:after="0" w:line="360" w:lineRule="auto"/>
        <w:ind w:left="4956" w:firstLine="708"/>
        <w:jc w:val="both"/>
      </w:pPr>
      <w:r>
        <w:rPr>
          <w:rFonts w:ascii="Arial" w:eastAsia="Times New Roman" w:hAnsi="Arial" w:cs="Arial"/>
          <w:sz w:val="24"/>
          <w:szCs w:val="24"/>
          <w:lang w:eastAsia="pl-PL"/>
        </w:rPr>
        <w:t>…………...……………………….</w:t>
      </w:r>
    </w:p>
    <w:p w:rsidR="00B63800" w:rsidRDefault="00B63800" w:rsidP="00B63800">
      <w:pPr>
        <w:pStyle w:val="Standard"/>
        <w:spacing w:after="0" w:line="360" w:lineRule="auto"/>
        <w:jc w:val="both"/>
      </w:pP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proofErr w:type="gramStart"/>
      <w:r>
        <w:rPr>
          <w:rFonts w:ascii="Arial" w:eastAsia="Times New Roman" w:hAnsi="Arial" w:cs="Arial"/>
          <w:i/>
          <w:sz w:val="20"/>
          <w:szCs w:val="20"/>
          <w:lang w:eastAsia="pl-PL"/>
        </w:rPr>
        <w:t>kierownik</w:t>
      </w:r>
      <w:proofErr w:type="gramEnd"/>
      <w:r>
        <w:rPr>
          <w:rFonts w:ascii="Arial" w:eastAsia="Times New Roman" w:hAnsi="Arial" w:cs="Arial"/>
          <w:i/>
          <w:sz w:val="20"/>
          <w:szCs w:val="20"/>
          <w:lang w:eastAsia="pl-PL"/>
        </w:rPr>
        <w:t xml:space="preserve"> jednostki kontrolowanej</w:t>
      </w:r>
    </w:p>
    <w:p w:rsidR="00B63800" w:rsidRDefault="00B63800" w:rsidP="00B63800">
      <w:pPr>
        <w:pStyle w:val="Standard"/>
        <w:spacing w:after="240" w:line="360" w:lineRule="auto"/>
        <w:jc w:val="both"/>
      </w:pPr>
      <w:r>
        <w:rPr>
          <w:rFonts w:ascii="Arial" w:eastAsia="Times New Roman" w:hAnsi="Arial" w:cs="Arial"/>
          <w:sz w:val="24"/>
          <w:szCs w:val="24"/>
          <w:lang w:eastAsia="pl-PL"/>
        </w:rPr>
        <w:t>Zespół kontrolny:</w:t>
      </w:r>
    </w:p>
    <w:p w:rsidR="00B63800" w:rsidRDefault="00B63800" w:rsidP="00B63800">
      <w:pPr>
        <w:pStyle w:val="Akapitzlist"/>
        <w:numPr>
          <w:ilvl w:val="0"/>
          <w:numId w:val="3"/>
        </w:numPr>
        <w:spacing w:after="240" w:line="360" w:lineRule="auto"/>
        <w:ind w:left="284" w:hanging="284"/>
        <w:jc w:val="both"/>
      </w:pPr>
      <w:r>
        <w:rPr>
          <w:rFonts w:ascii="Arial" w:eastAsia="Times New Roman" w:hAnsi="Arial" w:cs="Arial"/>
          <w:sz w:val="24"/>
          <w:szCs w:val="24"/>
          <w:lang w:eastAsia="pl-PL"/>
        </w:rPr>
        <w:t xml:space="preserve">Piotr Pawlak – kierownik zespołu kontrolnego </w:t>
      </w:r>
      <w:r>
        <w:rPr>
          <w:rFonts w:ascii="Arial" w:eastAsia="Times New Roman" w:hAnsi="Arial" w:cs="Arial"/>
          <w:sz w:val="24"/>
          <w:szCs w:val="24"/>
          <w:lang w:eastAsia="pl-PL"/>
        </w:rPr>
        <w:tab/>
        <w:t>………………………………</w:t>
      </w:r>
    </w:p>
    <w:p w:rsidR="00B63800" w:rsidRDefault="00B63800" w:rsidP="00B63800">
      <w:pPr>
        <w:pStyle w:val="Akapitzlist"/>
        <w:numPr>
          <w:ilvl w:val="0"/>
          <w:numId w:val="3"/>
        </w:numPr>
        <w:spacing w:after="240" w:line="360" w:lineRule="auto"/>
        <w:ind w:left="284" w:hanging="284"/>
        <w:jc w:val="both"/>
      </w:pPr>
      <w:r>
        <w:rPr>
          <w:rFonts w:ascii="Arial" w:eastAsia="Times New Roman" w:hAnsi="Arial" w:cs="Arial"/>
          <w:sz w:val="24"/>
          <w:szCs w:val="24"/>
          <w:lang w:eastAsia="pl-PL"/>
        </w:rPr>
        <w:t xml:space="preserve">Dariusz Ceglarski </w:t>
      </w:r>
      <w:r>
        <w:rPr>
          <w:rFonts w:ascii="Arial" w:eastAsia="Times New Roman" w:hAnsi="Arial" w:cs="Arial"/>
          <w:sz w:val="24"/>
          <w:szCs w:val="24"/>
          <w:lang w:eastAsia="pl-PL"/>
        </w:rPr>
        <w:tab/>
      </w:r>
      <w:r>
        <w:rPr>
          <w:rFonts w:ascii="Arial" w:eastAsia="Times New Roman" w:hAnsi="Arial" w:cs="Arial"/>
          <w:sz w:val="24"/>
          <w:szCs w:val="24"/>
          <w:lang w:eastAsia="pl-PL"/>
        </w:rPr>
        <w:tab/>
        <w:t xml:space="preserve"> </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w:t>
      </w:r>
    </w:p>
    <w:p w:rsidR="00B63800" w:rsidRDefault="00B63800" w:rsidP="00B63800">
      <w:pPr>
        <w:pStyle w:val="Akapitzlist"/>
        <w:numPr>
          <w:ilvl w:val="0"/>
          <w:numId w:val="3"/>
        </w:numPr>
        <w:spacing w:after="240" w:line="360" w:lineRule="auto"/>
        <w:ind w:left="284" w:hanging="284"/>
        <w:jc w:val="both"/>
      </w:pPr>
      <w:r>
        <w:rPr>
          <w:rFonts w:ascii="Arial" w:eastAsia="Times New Roman" w:hAnsi="Arial" w:cs="Arial"/>
          <w:sz w:val="24"/>
          <w:szCs w:val="24"/>
          <w:lang w:eastAsia="pl-PL"/>
        </w:rPr>
        <w:t xml:space="preserve">Michał Janik </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t>……………..…………….…</w:t>
      </w:r>
    </w:p>
    <w:p w:rsidR="00AD227B" w:rsidRDefault="00B63800" w:rsidP="00470372">
      <w:pPr>
        <w:pStyle w:val="Akapitzlist"/>
        <w:numPr>
          <w:ilvl w:val="0"/>
          <w:numId w:val="3"/>
        </w:numPr>
        <w:spacing w:after="240" w:line="360" w:lineRule="auto"/>
        <w:ind w:left="284" w:hanging="284"/>
        <w:jc w:val="both"/>
      </w:pPr>
      <w:r>
        <w:rPr>
          <w:rFonts w:ascii="Arial" w:eastAsia="Times New Roman" w:hAnsi="Arial" w:cs="Arial"/>
          <w:strike/>
          <w:sz w:val="24"/>
          <w:szCs w:val="24"/>
          <w:lang w:eastAsia="pl-PL"/>
        </w:rPr>
        <w:t>Piotr Rychlik</w:t>
      </w:r>
      <w:r>
        <w:rPr>
          <w:rFonts w:ascii="Arial" w:eastAsia="Times New Roman" w:hAnsi="Arial" w:cs="Arial"/>
          <w:strike/>
          <w:sz w:val="24"/>
          <w:szCs w:val="24"/>
          <w:lang w:eastAsia="pl-PL"/>
        </w:rPr>
        <w:tab/>
      </w:r>
      <w:r>
        <w:rPr>
          <w:rFonts w:ascii="Arial" w:eastAsia="Times New Roman" w:hAnsi="Arial" w:cs="Arial"/>
          <w:strike/>
          <w:sz w:val="24"/>
          <w:szCs w:val="24"/>
          <w:lang w:eastAsia="pl-PL"/>
        </w:rPr>
        <w:tab/>
      </w:r>
      <w:r>
        <w:rPr>
          <w:rFonts w:ascii="Arial" w:eastAsia="Times New Roman" w:hAnsi="Arial" w:cs="Arial"/>
          <w:strike/>
          <w:sz w:val="24"/>
          <w:szCs w:val="24"/>
          <w:lang w:eastAsia="pl-PL"/>
        </w:rPr>
        <w:tab/>
      </w:r>
      <w:r>
        <w:rPr>
          <w:rFonts w:ascii="Arial" w:eastAsia="Times New Roman" w:hAnsi="Arial" w:cs="Arial"/>
          <w:strike/>
          <w:sz w:val="24"/>
          <w:szCs w:val="24"/>
          <w:lang w:eastAsia="pl-PL"/>
        </w:rPr>
        <w:tab/>
      </w:r>
      <w:r>
        <w:rPr>
          <w:rFonts w:ascii="Arial" w:eastAsia="Times New Roman" w:hAnsi="Arial" w:cs="Arial"/>
          <w:strike/>
          <w:sz w:val="24"/>
          <w:szCs w:val="24"/>
          <w:lang w:eastAsia="pl-PL"/>
        </w:rPr>
        <w:tab/>
      </w:r>
      <w:r>
        <w:rPr>
          <w:rFonts w:ascii="Arial" w:eastAsia="Times New Roman" w:hAnsi="Arial" w:cs="Arial"/>
          <w:strike/>
          <w:sz w:val="24"/>
          <w:szCs w:val="24"/>
          <w:lang w:eastAsia="pl-PL"/>
        </w:rPr>
        <w:tab/>
        <w:t>………………………………</w:t>
      </w:r>
      <w:bookmarkStart w:id="0" w:name="_GoBack"/>
      <w:bookmarkEnd w:id="0"/>
    </w:p>
    <w:sectPr w:rsidR="00AD227B">
      <w:footerReference w:type="even" r:id="rId8"/>
      <w:footerReference w:type="default" r:id="rId9"/>
      <w:pgSz w:w="11906" w:h="16838"/>
      <w:pgMar w:top="1418" w:right="1418"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C7" w:rsidRDefault="00CF17C7">
      <w:pPr>
        <w:spacing w:after="0" w:line="240" w:lineRule="auto"/>
      </w:pPr>
      <w:r>
        <w:separator/>
      </w:r>
    </w:p>
  </w:endnote>
  <w:endnote w:type="continuationSeparator" w:id="0">
    <w:p w:rsidR="00CF17C7" w:rsidRDefault="00CF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BA" w:rsidRDefault="00B63800">
    <w:pPr>
      <w:pStyle w:val="Stopka"/>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BA" w:rsidRDefault="00B63800">
    <w:pPr>
      <w:pStyle w:val="Stopka"/>
    </w:pPr>
    <w:r>
      <w:fldChar w:fldCharType="begin"/>
    </w:r>
    <w:r>
      <w:instrText xml:space="preserve"> PAGE </w:instrText>
    </w:r>
    <w:r>
      <w:fldChar w:fldCharType="separate"/>
    </w:r>
    <w:r w:rsidR="00470372">
      <w:rPr>
        <w:noProof/>
      </w:rPr>
      <w:t>4</w:t>
    </w:r>
    <w:r>
      <w:fldChar w:fldCharType="end"/>
    </w:r>
  </w:p>
  <w:p w:rsidR="005943BA" w:rsidRDefault="00CF17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C7" w:rsidRDefault="00CF17C7">
      <w:pPr>
        <w:spacing w:after="0" w:line="240" w:lineRule="auto"/>
      </w:pPr>
      <w:r>
        <w:separator/>
      </w:r>
    </w:p>
  </w:footnote>
  <w:footnote w:type="continuationSeparator" w:id="0">
    <w:p w:rsidR="00CF17C7" w:rsidRDefault="00CF1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16CD"/>
    <w:multiLevelType w:val="multilevel"/>
    <w:tmpl w:val="DF601C04"/>
    <w:styleLink w:val="WWNum10"/>
    <w:lvl w:ilvl="0">
      <w:start w:val="1"/>
      <w:numFmt w:val="decimal"/>
      <w:lvlText w:val="%1."/>
      <w:lvlJc w:val="left"/>
      <w:pPr>
        <w:ind w:left="720" w:hanging="360"/>
      </w:pPr>
      <w:rPr>
        <w:rFonts w:ascii="Arial" w:eastAsia="Times New Roman" w:hAnsi="Arial" w:cs="Arial"/>
        <w:b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47846716"/>
    <w:multiLevelType w:val="multilevel"/>
    <w:tmpl w:val="21F2BEE4"/>
    <w:lvl w:ilvl="0">
      <w:start w:val="1"/>
      <w:numFmt w:val="decimal"/>
      <w:lvlText w:val="%1."/>
      <w:lvlJc w:val="left"/>
      <w:pPr>
        <w:ind w:left="720" w:hanging="360"/>
      </w:pPr>
      <w:rPr>
        <w:rFonts w:ascii="Arial" w:eastAsia="Times New Roman" w:hAnsi="Arial" w:cs="Arial"/>
        <w:b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558A58A3"/>
    <w:multiLevelType w:val="multilevel"/>
    <w:tmpl w:val="7D98B40A"/>
    <w:styleLink w:val="WWNum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00"/>
    <w:rsid w:val="000E558C"/>
    <w:rsid w:val="00470372"/>
    <w:rsid w:val="007F1577"/>
    <w:rsid w:val="00AD227B"/>
    <w:rsid w:val="00B63800"/>
    <w:rsid w:val="00CF1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63800"/>
    <w:pPr>
      <w:widowControl w:val="0"/>
      <w:suppressAutoHyphens/>
      <w:autoSpaceDN w:val="0"/>
      <w:spacing w:after="160" w:line="249" w:lineRule="auto"/>
      <w:textAlignment w:val="baseline"/>
    </w:pPr>
    <w:rPr>
      <w:rFonts w:ascii="Calibri" w:eastAsia="SimSun" w:hAnsi="Calibri" w:cs="Calibri"/>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63800"/>
    <w:pPr>
      <w:suppressAutoHyphens/>
      <w:autoSpaceDN w:val="0"/>
      <w:spacing w:after="160" w:line="249" w:lineRule="auto"/>
      <w:textAlignment w:val="baseline"/>
    </w:pPr>
    <w:rPr>
      <w:rFonts w:ascii="Calibri" w:eastAsia="SimSun" w:hAnsi="Calibri" w:cs="Calibri"/>
      <w:kern w:val="3"/>
    </w:rPr>
  </w:style>
  <w:style w:type="paragraph" w:styleId="Stopka">
    <w:name w:val="footer"/>
    <w:basedOn w:val="Standard"/>
    <w:link w:val="StopkaZnak"/>
    <w:rsid w:val="00B63800"/>
    <w:pPr>
      <w:suppressLineNumbers/>
      <w:tabs>
        <w:tab w:val="center" w:pos="4536"/>
        <w:tab w:val="right" w:pos="9072"/>
      </w:tabs>
      <w:spacing w:after="0" w:line="240" w:lineRule="auto"/>
    </w:pPr>
  </w:style>
  <w:style w:type="character" w:customStyle="1" w:styleId="StopkaZnak">
    <w:name w:val="Stopka Znak"/>
    <w:basedOn w:val="Domylnaczcionkaakapitu"/>
    <w:link w:val="Stopka"/>
    <w:rsid w:val="00B63800"/>
    <w:rPr>
      <w:rFonts w:ascii="Calibri" w:eastAsia="SimSun" w:hAnsi="Calibri" w:cs="Calibri"/>
      <w:kern w:val="3"/>
    </w:rPr>
  </w:style>
  <w:style w:type="paragraph" w:styleId="Akapitzlist">
    <w:name w:val="List Paragraph"/>
    <w:basedOn w:val="Standard"/>
    <w:rsid w:val="00B63800"/>
    <w:pPr>
      <w:ind w:left="720"/>
    </w:pPr>
  </w:style>
  <w:style w:type="paragraph" w:styleId="HTML-wstpniesformatowany">
    <w:name w:val="HTML Preformatted"/>
    <w:basedOn w:val="Standard"/>
    <w:link w:val="HTML-wstpniesformatowanyZnak"/>
    <w:rsid w:val="00B6380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rsid w:val="00B63800"/>
    <w:rPr>
      <w:rFonts w:ascii="Consolas" w:eastAsia="SimSun" w:hAnsi="Consolas" w:cs="Calibri"/>
      <w:kern w:val="3"/>
      <w:sz w:val="20"/>
      <w:szCs w:val="20"/>
    </w:rPr>
  </w:style>
  <w:style w:type="numbering" w:customStyle="1" w:styleId="WWNum1">
    <w:name w:val="WWNum1"/>
    <w:basedOn w:val="Bezlisty"/>
    <w:rsid w:val="00B63800"/>
    <w:pPr>
      <w:numPr>
        <w:numId w:val="1"/>
      </w:numPr>
    </w:pPr>
  </w:style>
  <w:style w:type="numbering" w:customStyle="1" w:styleId="WWNum10">
    <w:name w:val="WWNum10"/>
    <w:basedOn w:val="Bezlisty"/>
    <w:rsid w:val="00B63800"/>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63800"/>
    <w:pPr>
      <w:widowControl w:val="0"/>
      <w:suppressAutoHyphens/>
      <w:autoSpaceDN w:val="0"/>
      <w:spacing w:after="160" w:line="249" w:lineRule="auto"/>
      <w:textAlignment w:val="baseline"/>
    </w:pPr>
    <w:rPr>
      <w:rFonts w:ascii="Calibri" w:eastAsia="SimSun" w:hAnsi="Calibri" w:cs="Calibri"/>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63800"/>
    <w:pPr>
      <w:suppressAutoHyphens/>
      <w:autoSpaceDN w:val="0"/>
      <w:spacing w:after="160" w:line="249" w:lineRule="auto"/>
      <w:textAlignment w:val="baseline"/>
    </w:pPr>
    <w:rPr>
      <w:rFonts w:ascii="Calibri" w:eastAsia="SimSun" w:hAnsi="Calibri" w:cs="Calibri"/>
      <w:kern w:val="3"/>
    </w:rPr>
  </w:style>
  <w:style w:type="paragraph" w:styleId="Stopka">
    <w:name w:val="footer"/>
    <w:basedOn w:val="Standard"/>
    <w:link w:val="StopkaZnak"/>
    <w:rsid w:val="00B63800"/>
    <w:pPr>
      <w:suppressLineNumbers/>
      <w:tabs>
        <w:tab w:val="center" w:pos="4536"/>
        <w:tab w:val="right" w:pos="9072"/>
      </w:tabs>
      <w:spacing w:after="0" w:line="240" w:lineRule="auto"/>
    </w:pPr>
  </w:style>
  <w:style w:type="character" w:customStyle="1" w:styleId="StopkaZnak">
    <w:name w:val="Stopka Znak"/>
    <w:basedOn w:val="Domylnaczcionkaakapitu"/>
    <w:link w:val="Stopka"/>
    <w:rsid w:val="00B63800"/>
    <w:rPr>
      <w:rFonts w:ascii="Calibri" w:eastAsia="SimSun" w:hAnsi="Calibri" w:cs="Calibri"/>
      <w:kern w:val="3"/>
    </w:rPr>
  </w:style>
  <w:style w:type="paragraph" w:styleId="Akapitzlist">
    <w:name w:val="List Paragraph"/>
    <w:basedOn w:val="Standard"/>
    <w:rsid w:val="00B63800"/>
    <w:pPr>
      <w:ind w:left="720"/>
    </w:pPr>
  </w:style>
  <w:style w:type="paragraph" w:styleId="HTML-wstpniesformatowany">
    <w:name w:val="HTML Preformatted"/>
    <w:basedOn w:val="Standard"/>
    <w:link w:val="HTML-wstpniesformatowanyZnak"/>
    <w:rsid w:val="00B6380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rsid w:val="00B63800"/>
    <w:rPr>
      <w:rFonts w:ascii="Consolas" w:eastAsia="SimSun" w:hAnsi="Consolas" w:cs="Calibri"/>
      <w:kern w:val="3"/>
      <w:sz w:val="20"/>
      <w:szCs w:val="20"/>
    </w:rPr>
  </w:style>
  <w:style w:type="numbering" w:customStyle="1" w:styleId="WWNum1">
    <w:name w:val="WWNum1"/>
    <w:basedOn w:val="Bezlisty"/>
    <w:rsid w:val="00B63800"/>
    <w:pPr>
      <w:numPr>
        <w:numId w:val="1"/>
      </w:numPr>
    </w:pPr>
  </w:style>
  <w:style w:type="numbering" w:customStyle="1" w:styleId="WWNum10">
    <w:name w:val="WWNum10"/>
    <w:basedOn w:val="Bezlisty"/>
    <w:rsid w:val="00B6380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1205</Words>
  <Characters>7235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3</cp:revision>
  <cp:lastPrinted>2025-12-18T10:25:00Z</cp:lastPrinted>
  <dcterms:created xsi:type="dcterms:W3CDTF">2025-12-03T14:13:00Z</dcterms:created>
  <dcterms:modified xsi:type="dcterms:W3CDTF">2025-12-18T10:25:00Z</dcterms:modified>
</cp:coreProperties>
</file>